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379" w:rsidRDefault="00DC2786">
      <w:pPr>
        <w:pStyle w:val="2"/>
        <w:jc w:val="center"/>
        <w:rPr>
          <w:rFonts w:eastAsia="Times New Roman"/>
        </w:rPr>
      </w:pPr>
      <w:r>
        <w:rPr>
          <w:rFonts w:eastAsia="Times New Roman"/>
        </w:rPr>
        <w:t xml:space="preserve">Про затвердження Правил безпечної експлуатації баз для стоянки маломірних (малих) суден </w:t>
      </w:r>
    </w:p>
    <w:p w:rsidR="009C6379" w:rsidRDefault="00DC2786">
      <w:pPr>
        <w:pStyle w:val="a3"/>
        <w:jc w:val="center"/>
      </w:pPr>
      <w:r>
        <w:rPr>
          <w:b/>
          <w:bCs/>
        </w:rPr>
        <w:t>Наказ Міністерства транспорту України</w:t>
      </w:r>
      <w:r>
        <w:br/>
      </w:r>
      <w:r>
        <w:rPr>
          <w:b/>
          <w:bCs/>
        </w:rPr>
        <w:t xml:space="preserve">від 16 липня 2004 року N 642 </w:t>
      </w:r>
    </w:p>
    <w:p w:rsidR="009C6379" w:rsidRDefault="00DC2786">
      <w:pPr>
        <w:pStyle w:val="a3"/>
        <w:jc w:val="center"/>
      </w:pPr>
      <w:r>
        <w:rPr>
          <w:b/>
          <w:bCs/>
        </w:rPr>
        <w:t>Зареєстровано в Міністерстві юстиції України</w:t>
      </w:r>
      <w:r>
        <w:br/>
      </w:r>
      <w:r>
        <w:rPr>
          <w:b/>
          <w:bCs/>
        </w:rPr>
        <w:t xml:space="preserve">23 липня 2004 р. за N 915/9514 </w:t>
      </w:r>
    </w:p>
    <w:p w:rsidR="009C6379" w:rsidRDefault="00DC2786">
      <w:pPr>
        <w:pStyle w:val="a3"/>
        <w:jc w:val="center"/>
      </w:pPr>
      <w:r>
        <w:t xml:space="preserve">Із змінами і доповненнями, внесеними </w:t>
      </w:r>
      <w:r>
        <w:br/>
        <w:t xml:space="preserve">наказом Міністерства інфраструктури України </w:t>
      </w:r>
      <w:r>
        <w:br/>
        <w:t>від 1 листопада 2011 року N 487</w:t>
      </w:r>
    </w:p>
    <w:p w:rsidR="009C6379" w:rsidRDefault="00DC2786">
      <w:pPr>
        <w:pStyle w:val="a3"/>
        <w:jc w:val="both"/>
      </w:pPr>
      <w:r>
        <w:t xml:space="preserve">На виконання вимог </w:t>
      </w:r>
      <w:r>
        <w:rPr>
          <w:color w:val="0000FF"/>
        </w:rPr>
        <w:t>статей 3, 4 Закону України "Про транспорт"</w:t>
      </w:r>
      <w:r>
        <w:t xml:space="preserve">, </w:t>
      </w:r>
      <w:r>
        <w:rPr>
          <w:color w:val="0000FF"/>
        </w:rPr>
        <w:t>статті 3 Кодексу торговельного мореплавства України</w:t>
      </w:r>
      <w:r>
        <w:t xml:space="preserve">, Положення про систему управління безпекою судноплавства на морському і річковому транспорті, затвердженого </w:t>
      </w:r>
      <w:r>
        <w:rPr>
          <w:color w:val="0000FF"/>
        </w:rPr>
        <w:t>наказом Мінтрансу України від 20.11.2003 N 904</w:t>
      </w:r>
      <w:r>
        <w:t xml:space="preserve"> та зареєстрованого в Мін'юсті України 19.12.2003 за N 1193/8514, </w:t>
      </w:r>
      <w:r>
        <w:rPr>
          <w:b/>
          <w:bCs/>
        </w:rPr>
        <w:t>НАКАЗУЮ</w:t>
      </w:r>
      <w:r>
        <w:t xml:space="preserve">: </w:t>
      </w:r>
    </w:p>
    <w:p w:rsidR="009C6379" w:rsidRDefault="00DC2786">
      <w:pPr>
        <w:pStyle w:val="a3"/>
        <w:jc w:val="both"/>
      </w:pPr>
      <w:r>
        <w:t xml:space="preserve">1 Затвердити Правила безпечної експлуатації баз для стоянки маломірних (малих) суден (далі - Правила), що додаються. </w:t>
      </w:r>
    </w:p>
    <w:p w:rsidR="009C6379" w:rsidRDefault="00DC2786">
      <w:pPr>
        <w:pStyle w:val="a3"/>
        <w:jc w:val="both"/>
      </w:pPr>
      <w:r>
        <w:t xml:space="preserve">2 Державному департаменту морського і річкового транспорту (Скворцов Г. П.): </w:t>
      </w:r>
    </w:p>
    <w:p w:rsidR="009C6379" w:rsidRDefault="00DC2786">
      <w:pPr>
        <w:pStyle w:val="a3"/>
        <w:jc w:val="both"/>
      </w:pPr>
      <w:r>
        <w:t xml:space="preserve">2.1 Забезпечити подання Правил на державну реєстрацію до Міністерства юстиції України. </w:t>
      </w:r>
    </w:p>
    <w:p w:rsidR="009C6379" w:rsidRDefault="00DC2786">
      <w:pPr>
        <w:pStyle w:val="a3"/>
        <w:jc w:val="both"/>
      </w:pPr>
      <w:r>
        <w:t xml:space="preserve">2.2 Довести Правила до об'єднань, підприємств, установ, організацій, діяльність яких пов'язана з експлуатацією маломірних (малих) суден, та забезпечити їх неухильне виконання. </w:t>
      </w:r>
    </w:p>
    <w:p w:rsidR="009C6379" w:rsidRDefault="00DC2786">
      <w:pPr>
        <w:pStyle w:val="a3"/>
        <w:jc w:val="both"/>
      </w:pPr>
      <w:r>
        <w:t xml:space="preserve">3 Контроль за виконанням цього наказу покласти на заступника Міністра Кроля С. С. </w:t>
      </w:r>
    </w:p>
    <w:p w:rsidR="009C6379" w:rsidRDefault="00DC2786">
      <w:pPr>
        <w:pStyle w:val="a3"/>
        <w:jc w:val="both"/>
      </w:pPr>
      <w:r>
        <w:t xml:space="preserve">  </w:t>
      </w:r>
    </w:p>
    <w:tbl>
      <w:tblPr>
        <w:tblW w:w="500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318"/>
        <w:gridCol w:w="5319"/>
      </w:tblGrid>
      <w:tr w:rsidR="009C6379">
        <w:trPr>
          <w:tblCellSpacing w:w="22" w:type="dxa"/>
        </w:trPr>
        <w:tc>
          <w:tcPr>
            <w:tcW w:w="2500" w:type="pct"/>
            <w:hideMark/>
          </w:tcPr>
          <w:p w:rsidR="009C6379" w:rsidRDefault="00DC2786">
            <w:pPr>
              <w:pStyle w:val="a3"/>
              <w:jc w:val="center"/>
            </w:pPr>
            <w:r>
              <w:rPr>
                <w:b/>
                <w:bCs/>
              </w:rPr>
              <w:t>Міністр</w:t>
            </w:r>
            <w:r>
              <w:t> </w:t>
            </w:r>
          </w:p>
        </w:tc>
        <w:tc>
          <w:tcPr>
            <w:tcW w:w="2500" w:type="pct"/>
            <w:hideMark/>
          </w:tcPr>
          <w:p w:rsidR="009C6379" w:rsidRDefault="00DC2786">
            <w:pPr>
              <w:pStyle w:val="a3"/>
              <w:jc w:val="center"/>
            </w:pPr>
            <w:r>
              <w:rPr>
                <w:b/>
                <w:bCs/>
              </w:rPr>
              <w:t xml:space="preserve">Г. М. </w:t>
            </w:r>
            <w:proofErr w:type="spellStart"/>
            <w:r>
              <w:rPr>
                <w:b/>
                <w:bCs/>
              </w:rPr>
              <w:t>Кірпа</w:t>
            </w:r>
            <w:proofErr w:type="spellEnd"/>
            <w:r>
              <w:t> </w:t>
            </w:r>
          </w:p>
        </w:tc>
      </w:tr>
    </w:tbl>
    <w:p w:rsidR="009C6379" w:rsidRDefault="00DC2786">
      <w:pPr>
        <w:pStyle w:val="a3"/>
        <w:jc w:val="both"/>
        <w:rPr>
          <w:lang w:val="ru-RU"/>
        </w:rPr>
      </w:pPr>
      <w:r>
        <w:br w:type="textWrapping" w:clear="all"/>
      </w:r>
    </w:p>
    <w:p w:rsidR="00C444C8" w:rsidRDefault="00C444C8">
      <w:pPr>
        <w:pStyle w:val="a3"/>
        <w:jc w:val="both"/>
        <w:rPr>
          <w:lang w:val="ru-RU"/>
        </w:rPr>
      </w:pPr>
    </w:p>
    <w:p w:rsidR="00C444C8" w:rsidRDefault="00C444C8">
      <w:pPr>
        <w:pStyle w:val="a3"/>
        <w:jc w:val="both"/>
        <w:rPr>
          <w:lang w:val="ru-RU"/>
        </w:rPr>
      </w:pPr>
    </w:p>
    <w:p w:rsidR="00C444C8" w:rsidRDefault="00C444C8">
      <w:pPr>
        <w:pStyle w:val="a3"/>
        <w:jc w:val="both"/>
        <w:rPr>
          <w:lang w:val="ru-RU"/>
        </w:rPr>
      </w:pPr>
    </w:p>
    <w:p w:rsidR="00C444C8" w:rsidRDefault="00C444C8">
      <w:pPr>
        <w:pStyle w:val="a3"/>
        <w:jc w:val="both"/>
        <w:rPr>
          <w:lang w:val="ru-RU"/>
        </w:rPr>
      </w:pPr>
    </w:p>
    <w:p w:rsidR="00C444C8" w:rsidRDefault="00C444C8">
      <w:pPr>
        <w:pStyle w:val="a3"/>
        <w:jc w:val="both"/>
        <w:rPr>
          <w:lang w:val="ru-RU"/>
        </w:rPr>
      </w:pPr>
    </w:p>
    <w:p w:rsidR="00C444C8" w:rsidRDefault="00C444C8">
      <w:pPr>
        <w:pStyle w:val="a3"/>
        <w:jc w:val="both"/>
        <w:rPr>
          <w:lang w:val="ru-RU"/>
        </w:rPr>
      </w:pPr>
    </w:p>
    <w:p w:rsidR="00C444C8" w:rsidRDefault="00C444C8">
      <w:pPr>
        <w:pStyle w:val="a3"/>
        <w:jc w:val="both"/>
        <w:rPr>
          <w:lang w:val="ru-RU"/>
        </w:rPr>
      </w:pPr>
    </w:p>
    <w:p w:rsidR="00C444C8" w:rsidRPr="00C444C8" w:rsidRDefault="00C444C8">
      <w:pPr>
        <w:pStyle w:val="a3"/>
        <w:jc w:val="both"/>
        <w:rPr>
          <w:lang w:val="ru-RU"/>
        </w:rPr>
      </w:pPr>
      <w:bookmarkStart w:id="0" w:name="_GoBack"/>
      <w:bookmarkEnd w:id="0"/>
    </w:p>
    <w:p w:rsidR="009C6379" w:rsidRDefault="00DC2786">
      <w:pPr>
        <w:pStyle w:val="a3"/>
        <w:jc w:val="both"/>
      </w:pPr>
      <w:r>
        <w:t xml:space="preserve">  </w:t>
      </w:r>
    </w:p>
    <w:tbl>
      <w:tblPr>
        <w:tblpPr w:leftFromText="45" w:rightFromText="45" w:vertAnchor="text" w:tblpXSpec="right" w:tblpYSpec="center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787"/>
      </w:tblGrid>
      <w:tr w:rsidR="009C6379">
        <w:trPr>
          <w:tblCellSpacing w:w="22" w:type="dxa"/>
        </w:trPr>
        <w:tc>
          <w:tcPr>
            <w:tcW w:w="0" w:type="auto"/>
            <w:hideMark/>
          </w:tcPr>
          <w:p w:rsidR="009C6379" w:rsidRDefault="00DC2786">
            <w:pPr>
              <w:pStyle w:val="a3"/>
            </w:pPr>
            <w:r>
              <w:lastRenderedPageBreak/>
              <w:t>ЗАТВЕРДЖЕНО</w:t>
            </w:r>
            <w:r>
              <w:br/>
              <w:t>наказом Міністерства транспорту України</w:t>
            </w:r>
            <w:r>
              <w:br/>
              <w:t xml:space="preserve">від 16 липня 2004 р. N 642 </w:t>
            </w:r>
          </w:p>
          <w:p w:rsidR="009C6379" w:rsidRDefault="00DC2786">
            <w:pPr>
              <w:pStyle w:val="a3"/>
            </w:pPr>
            <w:r>
              <w:t>Зареєстровано</w:t>
            </w:r>
            <w:r>
              <w:br/>
              <w:t>в Міністерстві юстиції України</w:t>
            </w:r>
            <w:r>
              <w:br/>
              <w:t>23 липня 2004 р. за N 915/9514 </w:t>
            </w:r>
          </w:p>
        </w:tc>
      </w:tr>
    </w:tbl>
    <w:p w:rsidR="009C6379" w:rsidRDefault="00DC2786">
      <w:pPr>
        <w:pStyle w:val="a3"/>
        <w:jc w:val="both"/>
      </w:pPr>
      <w:r>
        <w:br w:type="textWrapping" w:clear="all"/>
      </w:r>
    </w:p>
    <w:p w:rsidR="009C6379" w:rsidRDefault="00DC2786">
      <w:pPr>
        <w:pStyle w:val="3"/>
        <w:jc w:val="center"/>
        <w:rPr>
          <w:rFonts w:eastAsia="Times New Roman"/>
        </w:rPr>
      </w:pPr>
      <w:r>
        <w:rPr>
          <w:rFonts w:eastAsia="Times New Roman"/>
        </w:rPr>
        <w:t>Правила</w:t>
      </w:r>
      <w:r>
        <w:rPr>
          <w:rFonts w:eastAsia="Times New Roman"/>
        </w:rPr>
        <w:br/>
        <w:t xml:space="preserve">безпечної експлуатації баз для стоянки маломірних (малих) суден </w:t>
      </w:r>
    </w:p>
    <w:tbl>
      <w:tblPr>
        <w:tblW w:w="3000" w:type="pct"/>
        <w:jc w:val="center"/>
        <w:tblCellSpacing w:w="2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64"/>
      </w:tblGrid>
      <w:tr w:rsidR="009C6379">
        <w:trPr>
          <w:tblCellSpacing w:w="22" w:type="dxa"/>
          <w:jc w:val="center"/>
        </w:trPr>
        <w:tc>
          <w:tcPr>
            <w:tcW w:w="0" w:type="auto"/>
            <w:hideMark/>
          </w:tcPr>
          <w:p w:rsidR="009C6379" w:rsidRDefault="00DC2786">
            <w:pPr>
              <w:pStyle w:val="a3"/>
              <w:jc w:val="both"/>
            </w:pPr>
            <w:r>
              <w:t>(У тексті Правил слова "Головна державна інспекція України з безпеки судноплавства" та "Державний департамент морського і річкового транспорту" у всіх відмінках замінено словами "Державна інспекція України з безпеки на морському та річковому транспорті" у відповідних відмінках; слова "</w:t>
            </w:r>
            <w:proofErr w:type="spellStart"/>
            <w:r>
              <w:t>Держфлотінспекція</w:t>
            </w:r>
            <w:proofErr w:type="spellEnd"/>
            <w:r>
              <w:t>" та "</w:t>
            </w:r>
            <w:proofErr w:type="spellStart"/>
            <w:r>
              <w:t>Укрморрічфлот</w:t>
            </w:r>
            <w:proofErr w:type="spellEnd"/>
            <w:r>
              <w:t>" у всіх відмінках замінено словом "</w:t>
            </w:r>
            <w:proofErr w:type="spellStart"/>
            <w:r>
              <w:t>Укрморрічінспекція</w:t>
            </w:r>
            <w:proofErr w:type="spellEnd"/>
            <w:r>
              <w:t>" у відповідному відмінку згідно з наказом Міністерства інфраструктури України від 1 листопада 2011 року N 487)</w:t>
            </w:r>
          </w:p>
        </w:tc>
      </w:tr>
    </w:tbl>
    <w:p w:rsidR="009C6379" w:rsidRDefault="00DC2786">
      <w:pPr>
        <w:rPr>
          <w:rFonts w:eastAsia="Times New Roman"/>
        </w:rPr>
      </w:pPr>
      <w:r>
        <w:rPr>
          <w:rFonts w:eastAsia="Times New Roman"/>
        </w:rPr>
        <w:br w:type="textWrapping" w:clear="all"/>
      </w:r>
    </w:p>
    <w:p w:rsidR="009C6379" w:rsidRDefault="00DC2786">
      <w:pPr>
        <w:pStyle w:val="3"/>
        <w:jc w:val="center"/>
        <w:rPr>
          <w:rFonts w:eastAsia="Times New Roman"/>
        </w:rPr>
      </w:pPr>
      <w:r>
        <w:rPr>
          <w:rFonts w:eastAsia="Times New Roman"/>
        </w:rPr>
        <w:t xml:space="preserve">1 Загальні положення </w:t>
      </w:r>
    </w:p>
    <w:p w:rsidR="009C6379" w:rsidRDefault="00DC2786">
      <w:pPr>
        <w:pStyle w:val="a3"/>
        <w:jc w:val="both"/>
      </w:pPr>
      <w:r>
        <w:t xml:space="preserve">1.1 Ці Правила розроблені на виконання вимог </w:t>
      </w:r>
      <w:r>
        <w:rPr>
          <w:color w:val="0000FF"/>
        </w:rPr>
        <w:t>статей 3, 4 Закону України "Про транспорт"</w:t>
      </w:r>
      <w:r>
        <w:t xml:space="preserve">, Положення про Міністерство транспорту України, затвердженого </w:t>
      </w:r>
      <w:r>
        <w:rPr>
          <w:color w:val="0000FF"/>
        </w:rPr>
        <w:t>Указом Президента України від 11.05.2000 N 678/2000</w:t>
      </w:r>
      <w:r>
        <w:t xml:space="preserve">. </w:t>
      </w:r>
    </w:p>
    <w:p w:rsidR="009C6379" w:rsidRDefault="00DC2786">
      <w:pPr>
        <w:pStyle w:val="a3"/>
        <w:jc w:val="both"/>
      </w:pPr>
      <w:r>
        <w:t xml:space="preserve">1.2 Правила встановлюють вимоги до організації безпечного утримання баз для стоянки маломірних (малих) суден (далі - судна). </w:t>
      </w:r>
    </w:p>
    <w:p w:rsidR="009C6379" w:rsidRDefault="00DC2786">
      <w:pPr>
        <w:pStyle w:val="a3"/>
        <w:jc w:val="both"/>
      </w:pPr>
      <w:r>
        <w:t xml:space="preserve">Вимоги до баз також установлені Положенням про систему управління безпекою судноплавства на морському і річковому транспорті, затвердженим </w:t>
      </w:r>
      <w:r>
        <w:rPr>
          <w:color w:val="0000FF"/>
        </w:rPr>
        <w:t>наказом Мінтрансу України від 20.11.2003 N 904</w:t>
      </w:r>
      <w:r>
        <w:t xml:space="preserve"> (далі - Положення). </w:t>
      </w:r>
    </w:p>
    <w:p w:rsidR="009C6379" w:rsidRDefault="00DC2786">
      <w:pPr>
        <w:pStyle w:val="a3"/>
        <w:jc w:val="both"/>
      </w:pPr>
      <w:r>
        <w:t xml:space="preserve">Вимоги для баз, які розташовані в прикордонній смузі або контрольованому прикордонному районі, установлюються </w:t>
      </w:r>
      <w:r>
        <w:rPr>
          <w:color w:val="0000FF"/>
        </w:rPr>
        <w:t>постановою Кабінету Міністрів України від 27.07.98 N 1147 "Про прикордонний режим"</w:t>
      </w:r>
      <w:r>
        <w:t xml:space="preserve">. </w:t>
      </w:r>
    </w:p>
    <w:p w:rsidR="009C6379" w:rsidRDefault="00DC2786">
      <w:pPr>
        <w:pStyle w:val="a3"/>
        <w:jc w:val="both"/>
      </w:pPr>
      <w:r>
        <w:t xml:space="preserve">1.3 Дія Правил поширюється на юридичних та фізичних осіб, діяльність яких пов'язана з експлуатацією маломірних (малих) суден (крім суден Міноборони, Державної прикордонної служби України, СБУ, МВС та суден флоту рибного господарства). </w:t>
      </w:r>
    </w:p>
    <w:p w:rsidR="009C6379" w:rsidRDefault="00DC2786">
      <w:pPr>
        <w:pStyle w:val="a3"/>
        <w:jc w:val="both"/>
      </w:pPr>
      <w:r>
        <w:t xml:space="preserve">1.4 Нормативні посилання </w:t>
      </w:r>
    </w:p>
    <w:p w:rsidR="009C6379" w:rsidRDefault="00DC2786">
      <w:pPr>
        <w:pStyle w:val="a3"/>
        <w:jc w:val="both"/>
      </w:pPr>
      <w:r>
        <w:t xml:space="preserve">При розробці Правил використовувалися такі нормативні акти: </w:t>
      </w:r>
    </w:p>
    <w:p w:rsidR="009C6379" w:rsidRDefault="00DC2786">
      <w:pPr>
        <w:pStyle w:val="a3"/>
        <w:jc w:val="both"/>
      </w:pPr>
      <w:r>
        <w:rPr>
          <w:color w:val="0000FF"/>
        </w:rPr>
        <w:t>Закон України "Про транспорт"</w:t>
      </w:r>
      <w:r>
        <w:t xml:space="preserve">; </w:t>
      </w:r>
    </w:p>
    <w:p w:rsidR="009C6379" w:rsidRDefault="00DC2786">
      <w:pPr>
        <w:pStyle w:val="a3"/>
        <w:jc w:val="both"/>
      </w:pPr>
      <w:r>
        <w:rPr>
          <w:color w:val="0000FF"/>
        </w:rPr>
        <w:t>Кодекс торговельного мореплавства України</w:t>
      </w:r>
      <w:r>
        <w:t xml:space="preserve">; </w:t>
      </w:r>
    </w:p>
    <w:p w:rsidR="009C6379" w:rsidRDefault="00DC2786">
      <w:pPr>
        <w:pStyle w:val="a3"/>
        <w:jc w:val="both"/>
      </w:pPr>
      <w:r>
        <w:rPr>
          <w:color w:val="0000FF"/>
        </w:rPr>
        <w:t>Водний кодекс України</w:t>
      </w:r>
      <w:r>
        <w:t xml:space="preserve">; </w:t>
      </w:r>
    </w:p>
    <w:p w:rsidR="009C6379" w:rsidRDefault="00DC2786">
      <w:pPr>
        <w:pStyle w:val="a3"/>
        <w:jc w:val="both"/>
      </w:pPr>
      <w:r>
        <w:lastRenderedPageBreak/>
        <w:t>абзац шостий пункту 1.4 виключено</w:t>
      </w:r>
    </w:p>
    <w:p w:rsidR="009C6379" w:rsidRDefault="00DC2786">
      <w:pPr>
        <w:pStyle w:val="a3"/>
        <w:jc w:val="right"/>
      </w:pPr>
      <w:r>
        <w:t>(згідно з наказом Міністерства</w:t>
      </w:r>
      <w:r>
        <w:br/>
        <w:t> інфраструктури України від 01.11.2011 р. N 487)</w:t>
      </w:r>
    </w:p>
    <w:p w:rsidR="009C6379" w:rsidRDefault="00DC2786">
      <w:pPr>
        <w:pStyle w:val="a3"/>
        <w:jc w:val="both"/>
      </w:pPr>
      <w:r>
        <w:t xml:space="preserve">Порядок здійснення нагляду за забезпеченням безпеки руху на транспорті, затверджений </w:t>
      </w:r>
      <w:r>
        <w:rPr>
          <w:color w:val="0000FF"/>
        </w:rPr>
        <w:t>постановою Кабінету Міністрів України від 04.03.97 N 204</w:t>
      </w:r>
      <w:r>
        <w:t xml:space="preserve">; </w:t>
      </w:r>
    </w:p>
    <w:p w:rsidR="009C6379" w:rsidRDefault="00DC2786">
      <w:pPr>
        <w:pStyle w:val="a3"/>
        <w:jc w:val="both"/>
      </w:pPr>
      <w:r>
        <w:t xml:space="preserve">Положення про </w:t>
      </w:r>
      <w:proofErr w:type="spellStart"/>
      <w:r>
        <w:t>Укрморрічінспекцію</w:t>
      </w:r>
      <w:proofErr w:type="spellEnd"/>
      <w:r>
        <w:t xml:space="preserve"> України, затверджене </w:t>
      </w:r>
      <w:r>
        <w:rPr>
          <w:color w:val="0000FF"/>
        </w:rPr>
        <w:t>постановою Кабінету Міністрів України від 30.12.98 N 2098</w:t>
      </w:r>
      <w:r>
        <w:t xml:space="preserve">, із змінами; </w:t>
      </w:r>
    </w:p>
    <w:p w:rsidR="009C6379" w:rsidRDefault="00DC2786">
      <w:pPr>
        <w:pStyle w:val="a3"/>
        <w:jc w:val="both"/>
      </w:pPr>
      <w:r>
        <w:t>абзац дев'ятий пункту 1.4 виключено</w:t>
      </w:r>
    </w:p>
    <w:p w:rsidR="009C6379" w:rsidRDefault="00DC2786">
      <w:pPr>
        <w:pStyle w:val="a3"/>
        <w:jc w:val="right"/>
      </w:pPr>
      <w:r>
        <w:t>(згідно з наказом Міністерства</w:t>
      </w:r>
      <w:r>
        <w:br/>
        <w:t> інфраструктури України від 01.11.2011 р. N 487)</w:t>
      </w:r>
    </w:p>
    <w:p w:rsidR="009C6379" w:rsidRDefault="00DC2786">
      <w:pPr>
        <w:pStyle w:val="a3"/>
        <w:jc w:val="both"/>
      </w:pPr>
      <w:r>
        <w:t xml:space="preserve">Положення про систему управління безпекою судноплавства на морському і річковому транспорті, затверджене </w:t>
      </w:r>
      <w:r>
        <w:rPr>
          <w:color w:val="0000FF"/>
        </w:rPr>
        <w:t>наказом Мінтрансу України від 20.11.2003 N 904</w:t>
      </w:r>
      <w:r>
        <w:t xml:space="preserve"> та зареєстроване в Мін'юсті України 19.12.2003 за N 1193/8514. </w:t>
      </w:r>
    </w:p>
    <w:p w:rsidR="009C6379" w:rsidRDefault="00DC2786">
      <w:pPr>
        <w:pStyle w:val="a3"/>
        <w:jc w:val="both"/>
      </w:pPr>
      <w:r>
        <w:t xml:space="preserve">1.5 Скорочення </w:t>
      </w:r>
    </w:p>
    <w:p w:rsidR="009C6379" w:rsidRDefault="00DC2786">
      <w:pPr>
        <w:pStyle w:val="a3"/>
        <w:jc w:val="both"/>
      </w:pPr>
      <w:r>
        <w:rPr>
          <w:b/>
          <w:bCs/>
        </w:rPr>
        <w:t>АП</w:t>
      </w:r>
      <w:r>
        <w:t xml:space="preserve"> - аварійна подія; </w:t>
      </w:r>
    </w:p>
    <w:p w:rsidR="009C6379" w:rsidRDefault="00DC2786">
      <w:pPr>
        <w:pStyle w:val="a3"/>
        <w:jc w:val="both"/>
      </w:pPr>
      <w:r>
        <w:rPr>
          <w:b/>
          <w:bCs/>
        </w:rPr>
        <w:t xml:space="preserve">база </w:t>
      </w:r>
      <w:r>
        <w:t xml:space="preserve">- база для стоянки маломірних (малих) суден; </w:t>
      </w:r>
    </w:p>
    <w:p w:rsidR="009C6379" w:rsidRDefault="00DC2786">
      <w:pPr>
        <w:pStyle w:val="a3"/>
        <w:jc w:val="both"/>
      </w:pPr>
      <w:r>
        <w:rPr>
          <w:b/>
          <w:bCs/>
        </w:rPr>
        <w:t>БС</w:t>
      </w:r>
      <w:r>
        <w:t xml:space="preserve"> - безпека судноплавства; </w:t>
      </w:r>
    </w:p>
    <w:p w:rsidR="009C6379" w:rsidRDefault="00DC2786">
      <w:pPr>
        <w:pStyle w:val="a3"/>
        <w:jc w:val="both"/>
      </w:pPr>
      <w:r>
        <w:rPr>
          <w:b/>
          <w:bCs/>
        </w:rPr>
        <w:t>ВВШ</w:t>
      </w:r>
      <w:r>
        <w:t xml:space="preserve"> - внутрішні водні шляхи; </w:t>
      </w:r>
    </w:p>
    <w:p w:rsidR="009C6379" w:rsidRDefault="00DC2786">
      <w:pPr>
        <w:pStyle w:val="a3"/>
        <w:jc w:val="both"/>
      </w:pPr>
      <w:proofErr w:type="spellStart"/>
      <w:r>
        <w:rPr>
          <w:b/>
          <w:bCs/>
        </w:rPr>
        <w:t>Укрморрічінспекція</w:t>
      </w:r>
      <w:proofErr w:type="spellEnd"/>
      <w:r>
        <w:t xml:space="preserve"> - Державна інспекція України з безпеки на морському та річковому транспорті; </w:t>
      </w:r>
    </w:p>
    <w:p w:rsidR="009C6379" w:rsidRDefault="00DC2786">
      <w:pPr>
        <w:pStyle w:val="a3"/>
        <w:jc w:val="both"/>
      </w:pPr>
      <w:r>
        <w:rPr>
          <w:b/>
          <w:bCs/>
        </w:rPr>
        <w:t xml:space="preserve">ДМРКЦ </w:t>
      </w:r>
      <w:r>
        <w:t xml:space="preserve">- Державний морський рятувально-координаційний центр; </w:t>
      </w:r>
    </w:p>
    <w:p w:rsidR="009C6379" w:rsidRDefault="00DC2786">
      <w:pPr>
        <w:pStyle w:val="a3"/>
        <w:jc w:val="both"/>
      </w:pPr>
      <w:r>
        <w:rPr>
          <w:b/>
          <w:bCs/>
        </w:rPr>
        <w:t>СУБ</w:t>
      </w:r>
      <w:r>
        <w:t xml:space="preserve"> - система управління безпекою. </w:t>
      </w:r>
    </w:p>
    <w:p w:rsidR="009C6379" w:rsidRDefault="00DC2786">
      <w:pPr>
        <w:pStyle w:val="a3"/>
        <w:jc w:val="both"/>
      </w:pPr>
      <w:r>
        <w:t>абзац дев'ятий пункту 1.5 виключено</w:t>
      </w:r>
    </w:p>
    <w:p w:rsidR="009C6379" w:rsidRDefault="00DC2786">
      <w:pPr>
        <w:pStyle w:val="a3"/>
        <w:jc w:val="right"/>
      </w:pPr>
      <w:r>
        <w:t>(згідно з наказом Міністерства</w:t>
      </w:r>
      <w:r>
        <w:br/>
        <w:t> інфраструктури України від 01.11.2011 р. N 487)</w:t>
      </w:r>
    </w:p>
    <w:p w:rsidR="009C6379" w:rsidRDefault="00DC2786">
      <w:pPr>
        <w:pStyle w:val="a3"/>
        <w:jc w:val="both"/>
      </w:pPr>
      <w:r>
        <w:t xml:space="preserve">1.6 Визначення </w:t>
      </w:r>
    </w:p>
    <w:p w:rsidR="009C6379" w:rsidRDefault="00DC2786">
      <w:pPr>
        <w:pStyle w:val="a3"/>
        <w:jc w:val="both"/>
      </w:pPr>
      <w:r>
        <w:t xml:space="preserve">У цих Правилах терміни мають такі визначення: </w:t>
      </w:r>
    </w:p>
    <w:p w:rsidR="009C6379" w:rsidRDefault="00DC2786">
      <w:pPr>
        <w:pStyle w:val="a3"/>
        <w:jc w:val="both"/>
      </w:pPr>
      <w:r>
        <w:rPr>
          <w:b/>
          <w:bCs/>
        </w:rPr>
        <w:t>аварійна подія (АП)</w:t>
      </w:r>
      <w:r>
        <w:t xml:space="preserve"> - аварія, інцидент з маломірним (малим) судном; </w:t>
      </w:r>
    </w:p>
    <w:p w:rsidR="009C6379" w:rsidRDefault="00DC2786">
      <w:pPr>
        <w:pStyle w:val="a3"/>
        <w:jc w:val="both"/>
      </w:pPr>
      <w:r>
        <w:rPr>
          <w:b/>
          <w:bCs/>
        </w:rPr>
        <w:t xml:space="preserve">база для стоянки маломірних (малих) суден - </w:t>
      </w:r>
      <w:r>
        <w:t xml:space="preserve">суб'єкт господарювання, одним зі статутних напрямів діяльності якого є надання послуг з безпечного утримання маломірних (малих) суден і який утримує і використовує спеціально обладнані для цього гідротехнічні споруди або природні берегові об'єкти, за винятком баз та інших пунктів базування суден флоту рибного господарства; </w:t>
      </w:r>
    </w:p>
    <w:p w:rsidR="009C6379" w:rsidRDefault="00DC2786">
      <w:pPr>
        <w:pStyle w:val="a3"/>
        <w:jc w:val="both"/>
      </w:pPr>
      <w:r>
        <w:rPr>
          <w:b/>
          <w:bCs/>
        </w:rPr>
        <w:t>маломірне (мале) судно</w:t>
      </w:r>
      <w:r>
        <w:t xml:space="preserve"> - судно, найбільша довжина корпусу якого 20 метрів і менше, за винятком буксирів, штовхачів, криголамів, суден, які перевозять понад 12 пасажирів, вантажних суден, </w:t>
      </w:r>
      <w:proofErr w:type="spellStart"/>
      <w:r>
        <w:t>плавкранів</w:t>
      </w:r>
      <w:proofErr w:type="spellEnd"/>
      <w:r>
        <w:t xml:space="preserve"> і суден технічного флоту; </w:t>
      </w:r>
    </w:p>
    <w:p w:rsidR="009C6379" w:rsidRDefault="00DC2786">
      <w:pPr>
        <w:pStyle w:val="a3"/>
        <w:jc w:val="both"/>
      </w:pPr>
      <w:r>
        <w:rPr>
          <w:b/>
          <w:bCs/>
        </w:rPr>
        <w:lastRenderedPageBreak/>
        <w:t>прокатна база</w:t>
      </w:r>
      <w:r>
        <w:t xml:space="preserve"> - спеціалізована база, на якій маломірні (малі) судна надаються у користування (експлуатацію) юридичним або фізичним особам у встановленому порядку; </w:t>
      </w:r>
    </w:p>
    <w:p w:rsidR="009C6379" w:rsidRDefault="00DC2786">
      <w:pPr>
        <w:pStyle w:val="a3"/>
        <w:jc w:val="both"/>
      </w:pPr>
      <w:r>
        <w:rPr>
          <w:b/>
          <w:bCs/>
        </w:rPr>
        <w:t xml:space="preserve">система управління безпекою (СУБ) </w:t>
      </w:r>
      <w:r>
        <w:t xml:space="preserve">- структурована і документована система, яка дає змогу персоналу бази ефективно провадити її політику в галузі забезпечення безпеки та захисту довкілля; </w:t>
      </w:r>
    </w:p>
    <w:p w:rsidR="009C6379" w:rsidRDefault="00DC2786">
      <w:pPr>
        <w:pStyle w:val="a3"/>
        <w:jc w:val="both"/>
      </w:pPr>
      <w:r>
        <w:rPr>
          <w:b/>
          <w:bCs/>
        </w:rPr>
        <w:t>спортивна база</w:t>
      </w:r>
      <w:r>
        <w:t xml:space="preserve"> - спеціалізована база, де базуються тільки судна, що використовуються виключно для тренувань із спортивною метою, та судна, що їх обслуговують. </w:t>
      </w:r>
    </w:p>
    <w:p w:rsidR="009C6379" w:rsidRDefault="00DC2786">
      <w:pPr>
        <w:pStyle w:val="a3"/>
        <w:jc w:val="both"/>
      </w:pPr>
      <w:r>
        <w:t xml:space="preserve">1.7 База організовується для забезпечення: </w:t>
      </w:r>
    </w:p>
    <w:p w:rsidR="009C6379" w:rsidRDefault="00DC2786">
      <w:pPr>
        <w:pStyle w:val="a3"/>
        <w:jc w:val="both"/>
      </w:pPr>
      <w:r>
        <w:t xml:space="preserve">цілодобової безпечної стоянки суден; </w:t>
      </w:r>
    </w:p>
    <w:p w:rsidR="009C6379" w:rsidRDefault="00DC2786">
      <w:pPr>
        <w:pStyle w:val="a3"/>
        <w:jc w:val="both"/>
      </w:pPr>
      <w:r>
        <w:t xml:space="preserve">безпечного виконання суднових робіт; </w:t>
      </w:r>
    </w:p>
    <w:p w:rsidR="009C6379" w:rsidRDefault="00DC2786">
      <w:pPr>
        <w:pStyle w:val="a3"/>
        <w:jc w:val="both"/>
      </w:pPr>
      <w:r>
        <w:t xml:space="preserve">безпечної посадки на судна та висадки з суден пасажирів і екіпажу; </w:t>
      </w:r>
    </w:p>
    <w:p w:rsidR="009C6379" w:rsidRDefault="00DC2786">
      <w:pPr>
        <w:pStyle w:val="a3"/>
        <w:jc w:val="both"/>
      </w:pPr>
      <w:r>
        <w:t xml:space="preserve">схоронності суден, двигунів та іншого суднового обладнання. </w:t>
      </w:r>
    </w:p>
    <w:p w:rsidR="009C6379" w:rsidRDefault="00DC2786">
      <w:pPr>
        <w:pStyle w:val="a3"/>
        <w:jc w:val="both"/>
      </w:pPr>
      <w:r>
        <w:t xml:space="preserve">1.8 У залежності від граничної кількості суден, що утримуються на базі, їй присвоюється один з таких класів: </w:t>
      </w:r>
    </w:p>
    <w:p w:rsidR="009C6379" w:rsidRDefault="00DC2786">
      <w:pPr>
        <w:pStyle w:val="a3"/>
        <w:jc w:val="both"/>
      </w:pPr>
      <w:r>
        <w:t xml:space="preserve">1-й клас - понад 3000 одиниць </w:t>
      </w:r>
    </w:p>
    <w:p w:rsidR="009C6379" w:rsidRDefault="00DC2786">
      <w:pPr>
        <w:pStyle w:val="a3"/>
        <w:jc w:val="both"/>
      </w:pPr>
      <w:r>
        <w:t xml:space="preserve">2-й клас - від 2001 одиниці до 3000 одиниць </w:t>
      </w:r>
    </w:p>
    <w:p w:rsidR="009C6379" w:rsidRDefault="00DC2786">
      <w:pPr>
        <w:pStyle w:val="a3"/>
        <w:jc w:val="both"/>
      </w:pPr>
      <w:r>
        <w:t xml:space="preserve">3-й клас - від 1001 одиниці до 2000 одиниць </w:t>
      </w:r>
    </w:p>
    <w:p w:rsidR="009C6379" w:rsidRDefault="00DC2786">
      <w:pPr>
        <w:pStyle w:val="a3"/>
        <w:jc w:val="both"/>
      </w:pPr>
      <w:r>
        <w:t xml:space="preserve">4-й клас - від 501 одиниці до 1000 одиниць </w:t>
      </w:r>
    </w:p>
    <w:p w:rsidR="009C6379" w:rsidRDefault="00DC2786">
      <w:pPr>
        <w:pStyle w:val="a3"/>
        <w:jc w:val="both"/>
      </w:pPr>
      <w:r>
        <w:t xml:space="preserve">5-й клас - від 101 одиниці 500 одиниць </w:t>
      </w:r>
    </w:p>
    <w:p w:rsidR="009C6379" w:rsidRDefault="00DC2786">
      <w:pPr>
        <w:pStyle w:val="a3"/>
        <w:jc w:val="both"/>
      </w:pPr>
      <w:r>
        <w:t xml:space="preserve">6-й клас - від 51 одиниці до 100 одиниць </w:t>
      </w:r>
    </w:p>
    <w:p w:rsidR="009C6379" w:rsidRDefault="00DC2786">
      <w:pPr>
        <w:pStyle w:val="a3"/>
        <w:jc w:val="both"/>
      </w:pPr>
      <w:r>
        <w:t xml:space="preserve">7-й клас - від 26 одиниць до 50 одиниць </w:t>
      </w:r>
    </w:p>
    <w:p w:rsidR="009C6379" w:rsidRDefault="00DC2786">
      <w:pPr>
        <w:pStyle w:val="a3"/>
        <w:jc w:val="both"/>
      </w:pPr>
      <w:r>
        <w:t xml:space="preserve">8-й клас - від 11 одиниць до 25 одиниць </w:t>
      </w:r>
    </w:p>
    <w:p w:rsidR="009C6379" w:rsidRDefault="00DC2786">
      <w:pPr>
        <w:pStyle w:val="a3"/>
        <w:jc w:val="both"/>
      </w:pPr>
      <w:r>
        <w:t xml:space="preserve">9-й клас - до 10 одиниць. </w:t>
      </w:r>
    </w:p>
    <w:p w:rsidR="009C6379" w:rsidRDefault="00DC2786">
      <w:pPr>
        <w:pStyle w:val="3"/>
        <w:jc w:val="center"/>
        <w:rPr>
          <w:rFonts w:eastAsia="Times New Roman"/>
        </w:rPr>
      </w:pPr>
      <w:r>
        <w:rPr>
          <w:rFonts w:eastAsia="Times New Roman"/>
        </w:rPr>
        <w:t xml:space="preserve">2 Реєстрація баз маломірних (малих) суден </w:t>
      </w:r>
    </w:p>
    <w:p w:rsidR="009C6379" w:rsidRDefault="00DC2786">
      <w:pPr>
        <w:pStyle w:val="a3"/>
        <w:jc w:val="both"/>
      </w:pPr>
      <w:r>
        <w:t xml:space="preserve">2.1 Усі бази підлягають реєстрації в </w:t>
      </w:r>
      <w:proofErr w:type="spellStart"/>
      <w:r>
        <w:t>Укрморрічінспекції</w:t>
      </w:r>
      <w:proofErr w:type="spellEnd"/>
      <w:r>
        <w:t xml:space="preserve"> України. </w:t>
      </w:r>
    </w:p>
    <w:p w:rsidR="009C6379" w:rsidRDefault="00DC2786">
      <w:pPr>
        <w:pStyle w:val="a3"/>
        <w:jc w:val="both"/>
      </w:pPr>
      <w:r>
        <w:t xml:space="preserve">2.2 Реєстрація бази здійснюється на підставі письмової заяви адміністрації бази. До заяви додаються такі документи, завірені в установленому порядку: </w:t>
      </w:r>
    </w:p>
    <w:p w:rsidR="009C6379" w:rsidRDefault="00DC2786">
      <w:pPr>
        <w:pStyle w:val="a3"/>
        <w:jc w:val="both"/>
      </w:pPr>
      <w:r>
        <w:t xml:space="preserve">копія </w:t>
      </w:r>
      <w:proofErr w:type="spellStart"/>
      <w:r>
        <w:t>правовстановлювального</w:t>
      </w:r>
      <w:proofErr w:type="spellEnd"/>
      <w:r>
        <w:t xml:space="preserve"> документа бази; </w:t>
      </w:r>
    </w:p>
    <w:p w:rsidR="009C6379" w:rsidRDefault="00DC2786">
      <w:pPr>
        <w:pStyle w:val="a3"/>
        <w:jc w:val="both"/>
      </w:pPr>
      <w:r>
        <w:t xml:space="preserve">реєстраційна картка (додаток 1); </w:t>
      </w:r>
    </w:p>
    <w:p w:rsidR="009C6379" w:rsidRDefault="00DC2786">
      <w:pPr>
        <w:pStyle w:val="a3"/>
        <w:jc w:val="both"/>
      </w:pPr>
      <w:r>
        <w:t xml:space="preserve">копія акта відводу земельної ділянки; </w:t>
      </w:r>
    </w:p>
    <w:p w:rsidR="009C6379" w:rsidRDefault="00DC2786">
      <w:pPr>
        <w:pStyle w:val="a3"/>
        <w:jc w:val="both"/>
      </w:pPr>
      <w:r>
        <w:t xml:space="preserve">довідка про балансову належність основних фондів бази (споруд, плавзасобів тощо); </w:t>
      </w:r>
    </w:p>
    <w:p w:rsidR="009C6379" w:rsidRDefault="00DC2786">
      <w:pPr>
        <w:pStyle w:val="a3"/>
        <w:jc w:val="both"/>
      </w:pPr>
      <w:r>
        <w:t xml:space="preserve">копія технічного паспорта (технічного звіту) бази; </w:t>
      </w:r>
    </w:p>
    <w:p w:rsidR="009C6379" w:rsidRDefault="00DC2786">
      <w:pPr>
        <w:pStyle w:val="a3"/>
        <w:jc w:val="both"/>
      </w:pPr>
      <w:r>
        <w:lastRenderedPageBreak/>
        <w:t xml:space="preserve">копії свідоцтв Регістра судноплавства України на гідротехнічні споруди, що належать базі або експлуатуються нею (за наявності); </w:t>
      </w:r>
    </w:p>
    <w:p w:rsidR="009C6379" w:rsidRDefault="00DC2786">
      <w:pPr>
        <w:pStyle w:val="a3"/>
        <w:jc w:val="both"/>
      </w:pPr>
      <w:r>
        <w:t xml:space="preserve">схема бази з визначенням основних технічних характеристик бази; </w:t>
      </w:r>
    </w:p>
    <w:p w:rsidR="009C6379" w:rsidRDefault="00DC2786">
      <w:pPr>
        <w:pStyle w:val="a3"/>
        <w:jc w:val="both"/>
      </w:pPr>
      <w:r>
        <w:t xml:space="preserve">копія наказу про призначення особи, відповідальної за забезпечення БС на базі; </w:t>
      </w:r>
    </w:p>
    <w:p w:rsidR="009C6379" w:rsidRDefault="00DC2786">
      <w:pPr>
        <w:pStyle w:val="a3"/>
        <w:jc w:val="both"/>
      </w:pPr>
      <w:r>
        <w:t xml:space="preserve">довідка про кількість суден на базі (окремо для фізичних та юридичних осіб). </w:t>
      </w:r>
    </w:p>
    <w:p w:rsidR="009C6379" w:rsidRDefault="00DC2786">
      <w:pPr>
        <w:pStyle w:val="a3"/>
        <w:jc w:val="both"/>
      </w:pPr>
      <w:r>
        <w:t xml:space="preserve">2.3 </w:t>
      </w:r>
      <w:proofErr w:type="spellStart"/>
      <w:r>
        <w:t>Укрморрічінспекція</w:t>
      </w:r>
      <w:proofErr w:type="spellEnd"/>
      <w:r>
        <w:t xml:space="preserve"> у місячний термін перевіряє надані документи і приймає рішення про реєстрацію (відмову в реєстрації) бази. При цьому робиться відповідний запис у Журналі реєстрації баз (додаток 2) та видається (у разі прийняття рішення про реєстрацію) Свідоцтво про реєстрацію бази (додаток 3). </w:t>
      </w:r>
    </w:p>
    <w:p w:rsidR="009C6379" w:rsidRDefault="00DC2786">
      <w:pPr>
        <w:pStyle w:val="3"/>
        <w:jc w:val="center"/>
        <w:rPr>
          <w:rFonts w:eastAsia="Times New Roman"/>
        </w:rPr>
      </w:pPr>
      <w:r>
        <w:rPr>
          <w:rFonts w:eastAsia="Times New Roman"/>
        </w:rPr>
        <w:t xml:space="preserve">3 Вимоги до організації експлуатації баз </w:t>
      </w:r>
    </w:p>
    <w:p w:rsidR="009C6379" w:rsidRDefault="00DC2786">
      <w:pPr>
        <w:pStyle w:val="a3"/>
        <w:jc w:val="both"/>
      </w:pPr>
      <w:r>
        <w:t xml:space="preserve">3.1 Відповідальність за безпечну експлуатацію та утримання бази, організацію контролю за схоронністю суден та їх випуском у плавання несе адміністрація бази. Основні організаційні засади функціонування бази повинні бути включені до СУБ бази і відповідати вимогам, установленим цим Положенням. </w:t>
      </w:r>
    </w:p>
    <w:p w:rsidR="009C6379" w:rsidRDefault="00DC2786">
      <w:pPr>
        <w:pStyle w:val="a3"/>
        <w:jc w:val="both"/>
      </w:pPr>
      <w:r>
        <w:t xml:space="preserve">3.2 Бази повинні розміщуватись на ділянках з невеликою швидкістю течії, де є захист від негативної дії вітру, хвиль та криги. </w:t>
      </w:r>
    </w:p>
    <w:p w:rsidR="009C6379" w:rsidRDefault="00DC2786">
      <w:pPr>
        <w:pStyle w:val="a3"/>
        <w:jc w:val="both"/>
      </w:pPr>
      <w:r>
        <w:t xml:space="preserve">3.3 Бази не можуть бути розташовані ближче ніж 100 м від дебаркадерів та інших причальних споруд та не ближче ніж 500 м від гідротехнічних споруд та мостів. </w:t>
      </w:r>
    </w:p>
    <w:p w:rsidR="009C6379" w:rsidRDefault="00DC2786">
      <w:pPr>
        <w:pStyle w:val="a3"/>
        <w:jc w:val="both"/>
      </w:pPr>
      <w:r>
        <w:t xml:space="preserve">3.4 Межа акваторії та території бази повинна бути огороджена (у тому числі понтонами, бонами або плавучими знаками на воді). </w:t>
      </w:r>
    </w:p>
    <w:p w:rsidR="009C6379" w:rsidRDefault="00DC2786">
      <w:pPr>
        <w:pStyle w:val="a3"/>
        <w:jc w:val="both"/>
      </w:pPr>
      <w:r>
        <w:t xml:space="preserve">3.5 Для безпечного утримання суден та причалів на базі можуть бути побудовані захисні споруди (дамби, хвилеломи та інше). </w:t>
      </w:r>
    </w:p>
    <w:p w:rsidR="009C6379" w:rsidRDefault="00DC2786">
      <w:pPr>
        <w:pStyle w:val="a3"/>
        <w:jc w:val="both"/>
      </w:pPr>
      <w:r>
        <w:t xml:space="preserve">3.6 Якщо захисні споруди бази при паводках затоплюються, то на них повинні бути встановлені знаки навігаційного огородження. </w:t>
      </w:r>
    </w:p>
    <w:p w:rsidR="009C6379" w:rsidRDefault="00DC2786">
      <w:pPr>
        <w:pStyle w:val="a3"/>
        <w:jc w:val="both"/>
      </w:pPr>
      <w:r>
        <w:t xml:space="preserve">3.7 Габарити суднових проходів на базах повинні забезпечувати безпечний прохід та розходження найбільшого із суден, що перебуває на базі. </w:t>
      </w:r>
    </w:p>
    <w:p w:rsidR="009C6379" w:rsidRDefault="00DC2786">
      <w:pPr>
        <w:pStyle w:val="a3"/>
        <w:jc w:val="both"/>
      </w:pPr>
      <w:r>
        <w:t xml:space="preserve">3.8 Не менше одного разу за навігацію акваторія бази повинна бути протралена, про що організацією бази складається відповідний акт. </w:t>
      </w:r>
    </w:p>
    <w:p w:rsidR="009C6379" w:rsidRDefault="00DC2786">
      <w:pPr>
        <w:pStyle w:val="a3"/>
        <w:jc w:val="both"/>
      </w:pPr>
      <w:r>
        <w:t xml:space="preserve">3.9 Адміністрація бази повинна постійно сповіщати судноводіїв про фактичну гарантовану глибину акваторії та наявність перешкод до плавання маломірних (малих) суден. </w:t>
      </w:r>
    </w:p>
    <w:p w:rsidR="009C6379" w:rsidRDefault="00DC2786">
      <w:pPr>
        <w:pStyle w:val="a3"/>
        <w:jc w:val="both"/>
      </w:pPr>
      <w:r>
        <w:t xml:space="preserve">3.10 Територія бази повинна мати: </w:t>
      </w:r>
    </w:p>
    <w:p w:rsidR="009C6379" w:rsidRDefault="00DC2786">
      <w:pPr>
        <w:pStyle w:val="a3"/>
        <w:jc w:val="both"/>
      </w:pPr>
      <w:r>
        <w:t xml:space="preserve">під'їзні автомобільні шляхи; </w:t>
      </w:r>
    </w:p>
    <w:p w:rsidR="009C6379" w:rsidRDefault="00DC2786">
      <w:pPr>
        <w:pStyle w:val="a3"/>
        <w:jc w:val="both"/>
      </w:pPr>
      <w:r>
        <w:t xml:space="preserve">спеціальну ділянку (місце) з ємностями для сухого сміття та відходів нафтопродуктів; </w:t>
      </w:r>
    </w:p>
    <w:p w:rsidR="009C6379" w:rsidRDefault="00DC2786">
      <w:pPr>
        <w:pStyle w:val="a3"/>
        <w:jc w:val="both"/>
      </w:pPr>
      <w:r>
        <w:t xml:space="preserve">спеціально обладнаний причал для посадки та висадки пасажирів; </w:t>
      </w:r>
    </w:p>
    <w:p w:rsidR="009C6379" w:rsidRDefault="00DC2786">
      <w:pPr>
        <w:pStyle w:val="a3"/>
        <w:jc w:val="both"/>
      </w:pPr>
      <w:r>
        <w:t xml:space="preserve">обладнану штрафну площадку для зберігання суден, плавання яких заборонено в порядку, установленому законодавством, та тих, що не мають власника. </w:t>
      </w:r>
    </w:p>
    <w:p w:rsidR="009C6379" w:rsidRDefault="00DC2786">
      <w:pPr>
        <w:pStyle w:val="a3"/>
        <w:jc w:val="both"/>
      </w:pPr>
      <w:r>
        <w:lastRenderedPageBreak/>
        <w:t xml:space="preserve">3.11 База повинна бути обладнана телефонним та гучномовним зв'язком. </w:t>
      </w:r>
    </w:p>
    <w:p w:rsidR="009C6379" w:rsidRDefault="00DC2786">
      <w:pPr>
        <w:pStyle w:val="a3"/>
        <w:jc w:val="both"/>
      </w:pPr>
      <w:r>
        <w:t xml:space="preserve">3.12 Розміщення на території бази паливних та мастильних матеріалів допускається тільки в порядку, визначеному чинним законодавством. </w:t>
      </w:r>
    </w:p>
    <w:p w:rsidR="009C6379" w:rsidRDefault="00DC2786">
      <w:pPr>
        <w:pStyle w:val="a3"/>
        <w:jc w:val="both"/>
      </w:pPr>
      <w:r>
        <w:t xml:space="preserve">3.13 На кожній базі повинні бути обладнані рятувальні пости, а на прокатних базах та базах стоянки 1 - 7 класів повинне бути чергове рятувальне судно в постійній готовності до негайного виходу. </w:t>
      </w:r>
    </w:p>
    <w:p w:rsidR="009C6379" w:rsidRDefault="00DC2786">
      <w:pPr>
        <w:pStyle w:val="a3"/>
        <w:jc w:val="both"/>
      </w:pPr>
      <w:r>
        <w:t xml:space="preserve">3.14 Судноводій чергового рятувального судна повинен бути проінструктований, знати свої обов'язки, уміти надавати невідкладну медичну допомогу, знати прийоми рятування потопаючих. </w:t>
      </w:r>
    </w:p>
    <w:p w:rsidR="009C6379" w:rsidRDefault="00DC2786">
      <w:pPr>
        <w:pStyle w:val="a3"/>
        <w:jc w:val="both"/>
      </w:pPr>
      <w:r>
        <w:t xml:space="preserve">3.15 Протипожежне та рятувальне обладнання бази в кількості, яка передбачена встановленими законодавством нормами, повинно бути справним, розміщуватися на штатних місцях і бути готовим до негайного використання. </w:t>
      </w:r>
    </w:p>
    <w:p w:rsidR="009C6379" w:rsidRDefault="00DC2786">
      <w:pPr>
        <w:pStyle w:val="a3"/>
        <w:jc w:val="both"/>
      </w:pPr>
      <w:r>
        <w:t xml:space="preserve">3.16 У темний час доби акваторія та територія бази повинні мати необхідне освітлення, установлене таким чином, щоб не заважати судноводіям суден, що проходять в районі розташування бази. </w:t>
      </w:r>
    </w:p>
    <w:p w:rsidR="009C6379" w:rsidRDefault="00DC2786">
      <w:pPr>
        <w:pStyle w:val="a3"/>
        <w:jc w:val="both"/>
      </w:pPr>
      <w:r>
        <w:t xml:space="preserve">3.17 На краю причалів повинні бути встановлені "білі" кругові вогні на висоті не менше 2 метрів від настилу причалу. </w:t>
      </w:r>
    </w:p>
    <w:p w:rsidR="009C6379" w:rsidRDefault="00DC2786">
      <w:pPr>
        <w:pStyle w:val="a3"/>
        <w:jc w:val="both"/>
      </w:pPr>
      <w:r w:rsidRPr="00191293">
        <w:rPr>
          <w:highlight w:val="yellow"/>
        </w:rPr>
        <w:t>3.18 На базі обладнуються не менше одного інформаційного стенда, на якому розміщуються:</w:t>
      </w:r>
      <w:r>
        <w:t xml:space="preserve"> </w:t>
      </w:r>
    </w:p>
    <w:p w:rsidR="009C6379" w:rsidRDefault="00DC2786">
      <w:pPr>
        <w:pStyle w:val="a3"/>
        <w:jc w:val="both"/>
      </w:pPr>
      <w:r>
        <w:t xml:space="preserve">схема бази; </w:t>
      </w:r>
    </w:p>
    <w:p w:rsidR="009C6379" w:rsidRDefault="00DC2786">
      <w:pPr>
        <w:pStyle w:val="a3"/>
        <w:jc w:val="both"/>
      </w:pPr>
      <w:r>
        <w:t xml:space="preserve">план стоянки суден біля пірсів (причалів); </w:t>
      </w:r>
    </w:p>
    <w:p w:rsidR="009C6379" w:rsidRDefault="00DC2786">
      <w:pPr>
        <w:pStyle w:val="a3"/>
        <w:jc w:val="both"/>
      </w:pPr>
      <w:r>
        <w:t xml:space="preserve">схема руху суден на акваторії бази; </w:t>
      </w:r>
    </w:p>
    <w:p w:rsidR="009C6379" w:rsidRDefault="00DC2786">
      <w:pPr>
        <w:pStyle w:val="a3"/>
        <w:jc w:val="both"/>
      </w:pPr>
      <w:r w:rsidRPr="004809F1">
        <w:rPr>
          <w:highlight w:val="yellow"/>
        </w:rPr>
        <w:t xml:space="preserve">правила користування базою і суднами, </w:t>
      </w:r>
      <w:r w:rsidRPr="004809F1">
        <w:rPr>
          <w:b/>
          <w:color w:val="FF0000"/>
          <w:highlight w:val="yellow"/>
        </w:rPr>
        <w:t>встановлені адміністрацією</w:t>
      </w:r>
      <w:r w:rsidRPr="004809F1">
        <w:rPr>
          <w:highlight w:val="yellow"/>
        </w:rPr>
        <w:t xml:space="preserve"> бази;</w:t>
      </w:r>
      <w:r>
        <w:t xml:space="preserve"> </w:t>
      </w:r>
    </w:p>
    <w:p w:rsidR="009C6379" w:rsidRDefault="00DC2786">
      <w:pPr>
        <w:pStyle w:val="a3"/>
        <w:jc w:val="both"/>
      </w:pPr>
      <w:r>
        <w:t xml:space="preserve">правила користування базою і суднами для спортивних тренувань та змагань, установлені адміністрацією бази; </w:t>
      </w:r>
    </w:p>
    <w:p w:rsidR="009C6379" w:rsidRDefault="00DC2786">
      <w:pPr>
        <w:pStyle w:val="a3"/>
        <w:jc w:val="both"/>
      </w:pPr>
      <w:r>
        <w:t xml:space="preserve">правила попередження нещасних випадків з людьми; </w:t>
      </w:r>
    </w:p>
    <w:p w:rsidR="009C6379" w:rsidRDefault="00DC2786">
      <w:pPr>
        <w:pStyle w:val="a3"/>
        <w:jc w:val="both"/>
      </w:pPr>
      <w:r>
        <w:t xml:space="preserve">розклад дій при пожежі або падінні людини у воду; </w:t>
      </w:r>
    </w:p>
    <w:p w:rsidR="009C6379" w:rsidRDefault="00DC2786">
      <w:pPr>
        <w:pStyle w:val="a3"/>
        <w:jc w:val="both"/>
      </w:pPr>
      <w:r>
        <w:t xml:space="preserve">гідрометеорологічні дані на кожну добу та прогноз погоди; </w:t>
      </w:r>
    </w:p>
    <w:p w:rsidR="009C6379" w:rsidRDefault="00DC2786">
      <w:pPr>
        <w:pStyle w:val="a3"/>
        <w:jc w:val="both"/>
      </w:pPr>
      <w:r>
        <w:t xml:space="preserve">інформація про аварійні випадки та порушення правил користування суднами; </w:t>
      </w:r>
    </w:p>
    <w:p w:rsidR="009C6379" w:rsidRDefault="00DC2786">
      <w:pPr>
        <w:pStyle w:val="a3"/>
        <w:jc w:val="both"/>
      </w:pPr>
      <w:r>
        <w:t xml:space="preserve">комплексний план природоохоронних заходів; </w:t>
      </w:r>
    </w:p>
    <w:p w:rsidR="009C6379" w:rsidRDefault="00DC2786">
      <w:pPr>
        <w:pStyle w:val="a3"/>
        <w:jc w:val="both"/>
      </w:pPr>
      <w:r>
        <w:t xml:space="preserve">плакати, пам'ятки, інша наочна агітація з безпечного користування маломірними (малими) суднами та базами, з охорони праці, довкілля, протипожежної та протиепідемічної тематики тощо. </w:t>
      </w:r>
    </w:p>
    <w:p w:rsidR="009C6379" w:rsidRDefault="00DC2786">
      <w:pPr>
        <w:pStyle w:val="a3"/>
        <w:jc w:val="both"/>
      </w:pPr>
      <w:r>
        <w:t xml:space="preserve">3.19 Стенди повинні бути розташовані таким чином, щоб забезпечити легкий доступ до них судноводіїв та осіб, які користуються прокатними суднами. </w:t>
      </w:r>
    </w:p>
    <w:p w:rsidR="009C6379" w:rsidRDefault="00DC2786">
      <w:pPr>
        <w:pStyle w:val="a3"/>
        <w:jc w:val="both"/>
      </w:pPr>
      <w:r>
        <w:t xml:space="preserve">3.20 Адміністрація кожної бази повинна мати і представляти на вимогу посадових осіб </w:t>
      </w:r>
      <w:proofErr w:type="spellStart"/>
      <w:r>
        <w:t>Укрморрічінспекції</w:t>
      </w:r>
      <w:proofErr w:type="spellEnd"/>
      <w:r>
        <w:t xml:space="preserve">: </w:t>
      </w:r>
    </w:p>
    <w:p w:rsidR="009C6379" w:rsidRDefault="00DC2786">
      <w:pPr>
        <w:pStyle w:val="a3"/>
        <w:jc w:val="both"/>
      </w:pPr>
      <w:r>
        <w:t xml:space="preserve">документи, що входять до СУБ бази; </w:t>
      </w:r>
    </w:p>
    <w:p w:rsidR="009C6379" w:rsidRDefault="00DC2786">
      <w:pPr>
        <w:pStyle w:val="a3"/>
        <w:jc w:val="both"/>
      </w:pPr>
      <w:r>
        <w:t xml:space="preserve">свідоцтво про реєстрацію бази; </w:t>
      </w:r>
    </w:p>
    <w:p w:rsidR="009C6379" w:rsidRDefault="00DC2786">
      <w:pPr>
        <w:pStyle w:val="a3"/>
        <w:jc w:val="both"/>
      </w:pPr>
      <w:r>
        <w:lastRenderedPageBreak/>
        <w:t xml:space="preserve">технічний паспорт бази; </w:t>
      </w:r>
    </w:p>
    <w:p w:rsidR="009C6379" w:rsidRDefault="00DC2786">
      <w:pPr>
        <w:pStyle w:val="a3"/>
        <w:jc w:val="both"/>
      </w:pPr>
      <w:r>
        <w:t xml:space="preserve">свідоцтва Регістра судноплавства України на гідротехнічні споруди, що належать базі або експлуатуються нею (за наявності); </w:t>
      </w:r>
    </w:p>
    <w:p w:rsidR="009C6379" w:rsidRDefault="00DC2786">
      <w:pPr>
        <w:pStyle w:val="a3"/>
        <w:jc w:val="both"/>
      </w:pPr>
      <w:r>
        <w:t xml:space="preserve">акти огляду бази органами державного нагляду; </w:t>
      </w:r>
    </w:p>
    <w:p w:rsidR="009C6379" w:rsidRDefault="00DC2786">
      <w:pPr>
        <w:pStyle w:val="a3"/>
        <w:jc w:val="both"/>
      </w:pPr>
      <w:r>
        <w:t xml:space="preserve">правила користування базою і суднами, установлені адміністрацією бази; </w:t>
      </w:r>
    </w:p>
    <w:p w:rsidR="009C6379" w:rsidRDefault="00DC2786">
      <w:pPr>
        <w:pStyle w:val="a3"/>
        <w:jc w:val="both"/>
      </w:pPr>
      <w:r>
        <w:t xml:space="preserve">Журнал обліку приписного флоту (додаток 4); </w:t>
      </w:r>
    </w:p>
    <w:p w:rsidR="009C6379" w:rsidRDefault="00DC2786">
      <w:pPr>
        <w:pStyle w:val="a3"/>
        <w:jc w:val="both"/>
      </w:pPr>
      <w:r>
        <w:t xml:space="preserve">Журнал випуску суден у плавання (додаток 5); </w:t>
      </w:r>
    </w:p>
    <w:p w:rsidR="009C6379" w:rsidRDefault="00DC2786">
      <w:pPr>
        <w:pStyle w:val="a3"/>
        <w:jc w:val="both"/>
      </w:pPr>
      <w:r>
        <w:t xml:space="preserve">Інструкцію з випуску суден у плавання; </w:t>
      </w:r>
    </w:p>
    <w:p w:rsidR="009C6379" w:rsidRDefault="00DC2786">
      <w:pPr>
        <w:pStyle w:val="a3"/>
        <w:jc w:val="both"/>
      </w:pPr>
      <w:r>
        <w:t xml:space="preserve">акти випробування трапів, містків, сходень та іншого обладнання; </w:t>
      </w:r>
    </w:p>
    <w:p w:rsidR="009C6379" w:rsidRDefault="00DC2786">
      <w:pPr>
        <w:pStyle w:val="a3"/>
        <w:jc w:val="both"/>
      </w:pPr>
      <w:r>
        <w:t xml:space="preserve">перелік діючих контактів для повідомлень ДМРКЦ, </w:t>
      </w:r>
      <w:proofErr w:type="spellStart"/>
      <w:r>
        <w:t>Укрморрічінспекції</w:t>
      </w:r>
      <w:proofErr w:type="spellEnd"/>
      <w:r>
        <w:t xml:space="preserve">; </w:t>
      </w:r>
    </w:p>
    <w:p w:rsidR="009C6379" w:rsidRDefault="00DC2786">
      <w:pPr>
        <w:pStyle w:val="a3"/>
        <w:jc w:val="both"/>
      </w:pPr>
      <w:r>
        <w:t xml:space="preserve">перелік діючих адрес та номерів телефонів пожежної охорони, міліції, медичних та рятувальних служб, підрозділу Державної прикордонної служби України (у прикордонній смузі або контрольованому прикордонному районі). </w:t>
      </w:r>
    </w:p>
    <w:p w:rsidR="009C6379" w:rsidRDefault="00DC2786">
      <w:pPr>
        <w:pStyle w:val="a3"/>
        <w:jc w:val="both"/>
      </w:pPr>
      <w:r>
        <w:t xml:space="preserve">3.21 Причали, трапи, сходні, містки для сполучення з берегом і сусідніми причалами повинні мати: </w:t>
      </w:r>
    </w:p>
    <w:p w:rsidR="009C6379" w:rsidRDefault="00DC2786">
      <w:pPr>
        <w:pStyle w:val="a3"/>
        <w:jc w:val="both"/>
      </w:pPr>
      <w:r>
        <w:t xml:space="preserve">цілісний настил; </w:t>
      </w:r>
    </w:p>
    <w:p w:rsidR="009C6379" w:rsidRDefault="00DC2786">
      <w:pPr>
        <w:pStyle w:val="a3"/>
        <w:jc w:val="both"/>
      </w:pPr>
      <w:r>
        <w:t xml:space="preserve">достатню площу для безпечного розміщення людей та виконання необхідних робіт; </w:t>
      </w:r>
    </w:p>
    <w:p w:rsidR="009C6379" w:rsidRDefault="00DC2786">
      <w:pPr>
        <w:pStyle w:val="a3"/>
        <w:jc w:val="both"/>
      </w:pPr>
      <w:r>
        <w:t xml:space="preserve">достатню ширину, що повинна забезпечити прохід не менше двох чоловік; </w:t>
      </w:r>
    </w:p>
    <w:p w:rsidR="009C6379" w:rsidRDefault="00DC2786">
      <w:pPr>
        <w:pStyle w:val="a3"/>
        <w:jc w:val="both"/>
      </w:pPr>
      <w:r>
        <w:t xml:space="preserve">необхідні швартовні засоби; </w:t>
      </w:r>
    </w:p>
    <w:p w:rsidR="009C6379" w:rsidRDefault="00DC2786">
      <w:pPr>
        <w:pStyle w:val="a3"/>
        <w:jc w:val="both"/>
      </w:pPr>
      <w:r>
        <w:t xml:space="preserve">відбійні пристрої; </w:t>
      </w:r>
    </w:p>
    <w:p w:rsidR="009C6379" w:rsidRDefault="00DC2786">
      <w:pPr>
        <w:pStyle w:val="a3"/>
        <w:jc w:val="both"/>
      </w:pPr>
      <w:r>
        <w:t xml:space="preserve">протипожежне та рятувальне обладнання відповідно до встановлених норм; </w:t>
      </w:r>
    </w:p>
    <w:p w:rsidR="009C6379" w:rsidRDefault="00DC2786">
      <w:pPr>
        <w:pStyle w:val="a3"/>
        <w:jc w:val="both"/>
      </w:pPr>
      <w:r>
        <w:t xml:space="preserve">надійне кріплення до берега (ґрунту); </w:t>
      </w:r>
    </w:p>
    <w:p w:rsidR="009C6379" w:rsidRDefault="00DC2786">
      <w:pPr>
        <w:pStyle w:val="a3"/>
        <w:jc w:val="both"/>
      </w:pPr>
      <w:r>
        <w:t xml:space="preserve">написи про допустиму кількість ошвартованих суден; </w:t>
      </w:r>
    </w:p>
    <w:p w:rsidR="009C6379" w:rsidRDefault="00DC2786">
      <w:pPr>
        <w:pStyle w:val="a3"/>
        <w:jc w:val="both"/>
      </w:pPr>
      <w:r>
        <w:t xml:space="preserve">написи "Випробувано" з указівкою року та місяця випробування; </w:t>
      </w:r>
    </w:p>
    <w:p w:rsidR="009C6379" w:rsidRDefault="00DC2786">
      <w:pPr>
        <w:pStyle w:val="a3"/>
        <w:jc w:val="both"/>
      </w:pPr>
      <w:r>
        <w:t xml:space="preserve">вільні під'їзди для пожежних машин. </w:t>
      </w:r>
    </w:p>
    <w:p w:rsidR="009C6379" w:rsidRDefault="00DC2786">
      <w:pPr>
        <w:pStyle w:val="a3"/>
        <w:jc w:val="both"/>
      </w:pPr>
      <w:r>
        <w:t xml:space="preserve">Випробування причалів, трапів, сходів, містків здійснюється відповідно до встановлених законодавством вимог. </w:t>
      </w:r>
    </w:p>
    <w:p w:rsidR="009C6379" w:rsidRDefault="00DC2786">
      <w:pPr>
        <w:pStyle w:val="a3"/>
        <w:jc w:val="both"/>
      </w:pPr>
      <w:r>
        <w:t xml:space="preserve">3.22 Відповідальність за організацію робіт із забезпечення БС, стан БС, функціонування СУБ, профілактичну роботу із попередження АП, у тому числі безпечну експлуатацію та утримання бази, організацію контролю за схоронністю суден та їх випуском у плавання покладається на керівника бази. </w:t>
      </w:r>
    </w:p>
    <w:p w:rsidR="009C6379" w:rsidRDefault="00DC2786">
      <w:pPr>
        <w:pStyle w:val="a3"/>
        <w:jc w:val="both"/>
      </w:pPr>
      <w:r>
        <w:t xml:space="preserve">3.23 Для організації роботи із забезпечення БС, функціонування СУБ призначається особа (особи), відповідальна за забезпечення БС; можуть створюватися відповідні служби (підрозділи). </w:t>
      </w:r>
    </w:p>
    <w:p w:rsidR="009C6379" w:rsidRDefault="00DC2786">
      <w:pPr>
        <w:pStyle w:val="a3"/>
        <w:jc w:val="both"/>
      </w:pPr>
      <w:r>
        <w:lastRenderedPageBreak/>
        <w:t xml:space="preserve">3.24 Перелік завдань для адміністрації бази, особи (осіб), відповідальної за забезпечення БС, працівників відповідних служб (підрозділів) затверджується керівником бази (додаток 6). </w:t>
      </w:r>
    </w:p>
    <w:p w:rsidR="009C6379" w:rsidRDefault="00DC2786">
      <w:pPr>
        <w:pStyle w:val="a3"/>
        <w:jc w:val="both"/>
      </w:pPr>
      <w:r>
        <w:t xml:space="preserve">3.25 Для попередження АП та забезпечення системності в роботі з питань безпеки на базі під час навігації щомісяця проводяться дні безпеки. </w:t>
      </w:r>
    </w:p>
    <w:p w:rsidR="009C6379" w:rsidRDefault="00DC2786">
      <w:pPr>
        <w:pStyle w:val="a3"/>
        <w:jc w:val="both"/>
      </w:pPr>
      <w:r>
        <w:t xml:space="preserve">3.26 Перед проведенням дня безпеки видається наказ, у якому: </w:t>
      </w:r>
    </w:p>
    <w:p w:rsidR="009C6379" w:rsidRDefault="00DC2786">
      <w:pPr>
        <w:pStyle w:val="a3"/>
        <w:jc w:val="both"/>
      </w:pPr>
      <w:r>
        <w:t xml:space="preserve">указуються відповідальні особи або структурні підрозділи бази, які підлягають перевірці; </w:t>
      </w:r>
    </w:p>
    <w:p w:rsidR="009C6379" w:rsidRDefault="00DC2786">
      <w:pPr>
        <w:pStyle w:val="a3"/>
        <w:jc w:val="both"/>
      </w:pPr>
      <w:r>
        <w:t xml:space="preserve">призначається склад комісії з перевірки і термін її роботи; </w:t>
      </w:r>
    </w:p>
    <w:p w:rsidR="009C6379" w:rsidRDefault="00DC2786">
      <w:pPr>
        <w:pStyle w:val="a3"/>
        <w:jc w:val="both"/>
      </w:pPr>
      <w:r>
        <w:t xml:space="preserve">визначаються питання, які підлягають перевірці. </w:t>
      </w:r>
    </w:p>
    <w:p w:rsidR="009C6379" w:rsidRDefault="00DC2786">
      <w:pPr>
        <w:pStyle w:val="a3"/>
        <w:jc w:val="both"/>
      </w:pPr>
      <w:r>
        <w:t xml:space="preserve">3.27 Адміністрація бази повинна організувати такий порядок її роботи, роботи персоналу бази, при якому інформація про АП передається негайно. Цей порядок має бути документально закріплений в СУБ. </w:t>
      </w:r>
    </w:p>
    <w:p w:rsidR="009C6379" w:rsidRDefault="00DC2786">
      <w:pPr>
        <w:pStyle w:val="a3"/>
        <w:jc w:val="both"/>
      </w:pPr>
      <w:r>
        <w:t xml:space="preserve">3.28 Керівник або інший працівник бази повинен негайно повідомити про АП: </w:t>
      </w:r>
    </w:p>
    <w:p w:rsidR="009C6379" w:rsidRDefault="00DC2786">
      <w:pPr>
        <w:pStyle w:val="a3"/>
        <w:jc w:val="both"/>
      </w:pPr>
      <w:r>
        <w:t xml:space="preserve">ДМРКЦ (АП у морських водах); </w:t>
      </w:r>
    </w:p>
    <w:p w:rsidR="009C6379" w:rsidRDefault="00DC2786">
      <w:pPr>
        <w:pStyle w:val="a3"/>
        <w:jc w:val="both"/>
      </w:pPr>
      <w:proofErr w:type="spellStart"/>
      <w:r>
        <w:t>Укрморрічінспекцію</w:t>
      </w:r>
      <w:proofErr w:type="spellEnd"/>
      <w:r>
        <w:t>.</w:t>
      </w:r>
    </w:p>
    <w:p w:rsidR="009C6379" w:rsidRDefault="00DC2786">
      <w:pPr>
        <w:pStyle w:val="a3"/>
        <w:jc w:val="both"/>
      </w:pPr>
      <w:r>
        <w:t xml:space="preserve">Перелік контактів для повідомлень ДМРКЦ, </w:t>
      </w:r>
      <w:proofErr w:type="spellStart"/>
      <w:r>
        <w:t>Укрморрічінспекції</w:t>
      </w:r>
      <w:proofErr w:type="spellEnd"/>
      <w:r>
        <w:t xml:space="preserve"> публікується у повідомленнях мореплавцям. </w:t>
      </w:r>
    </w:p>
    <w:p w:rsidR="009C6379" w:rsidRDefault="00DC2786">
      <w:pPr>
        <w:pStyle w:val="3"/>
        <w:jc w:val="center"/>
        <w:rPr>
          <w:rFonts w:eastAsia="Times New Roman"/>
        </w:rPr>
      </w:pPr>
      <w:r>
        <w:rPr>
          <w:rFonts w:eastAsia="Times New Roman"/>
        </w:rPr>
        <w:t xml:space="preserve">4 Вимоги до суден, що приписані до бази </w:t>
      </w:r>
    </w:p>
    <w:p w:rsidR="009C6379" w:rsidRDefault="00DC2786">
      <w:pPr>
        <w:pStyle w:val="a3"/>
        <w:jc w:val="both"/>
      </w:pPr>
      <w:r>
        <w:t xml:space="preserve">4.1 Після реєстрації в Судновій книзі України кожне маломірне (мале) судно приписується до конкретної бази. </w:t>
      </w:r>
    </w:p>
    <w:p w:rsidR="009C6379" w:rsidRDefault="00DC2786">
      <w:pPr>
        <w:pStyle w:val="a3"/>
        <w:jc w:val="both"/>
      </w:pPr>
      <w:r>
        <w:t xml:space="preserve">4.2 Судно, що приписане до бази, повинно мати на базі постійно закріплене за ним місце, біля якого фарбою вказується реєстраційний номер судна. </w:t>
      </w:r>
    </w:p>
    <w:p w:rsidR="009C6379" w:rsidRDefault="00DC2786">
      <w:pPr>
        <w:pStyle w:val="a3"/>
        <w:jc w:val="both"/>
      </w:pPr>
      <w:r>
        <w:t xml:space="preserve">4.3 Судна повинні відповідати чинним вимогам з БС стосовно придатності до плавання та безпечного утримання на базі. </w:t>
      </w:r>
    </w:p>
    <w:p w:rsidR="009C6379" w:rsidRDefault="00DC2786">
      <w:pPr>
        <w:pStyle w:val="a3"/>
        <w:jc w:val="both"/>
      </w:pPr>
      <w:r>
        <w:t xml:space="preserve">4.4 Судновий інвентар під час стоянки судна повинен зберігатись у складському приміщенні. </w:t>
      </w:r>
    </w:p>
    <w:p w:rsidR="009C6379" w:rsidRDefault="00DC2786">
      <w:pPr>
        <w:pStyle w:val="a3"/>
        <w:jc w:val="both"/>
      </w:pPr>
      <w:r>
        <w:t xml:space="preserve">4.5 Судна, приписані до бази, реєструються в Журналі обліку приписного флоту (додаток 4). </w:t>
      </w:r>
    </w:p>
    <w:p w:rsidR="009C6379" w:rsidRDefault="00DC2786">
      <w:pPr>
        <w:pStyle w:val="3"/>
        <w:jc w:val="center"/>
        <w:rPr>
          <w:rFonts w:eastAsia="Times New Roman"/>
        </w:rPr>
      </w:pPr>
      <w:r>
        <w:rPr>
          <w:rFonts w:eastAsia="Times New Roman"/>
        </w:rPr>
        <w:t xml:space="preserve">5 Випускний режим </w:t>
      </w:r>
    </w:p>
    <w:p w:rsidR="009C6379" w:rsidRDefault="00DC2786">
      <w:pPr>
        <w:pStyle w:val="a3"/>
        <w:jc w:val="both"/>
      </w:pPr>
      <w:r>
        <w:t xml:space="preserve">5.1 Для забезпечення контролю за виходом у плавання та поверненням суден на кожній базі повинен бути встановлений випускний режим. Випуск у плавання суден здійснюється чергово-вахтовою службою відповідно до інструкції з випуску суден. </w:t>
      </w:r>
    </w:p>
    <w:p w:rsidR="009C6379" w:rsidRDefault="00DC2786">
      <w:pPr>
        <w:pStyle w:val="a3"/>
        <w:jc w:val="both"/>
      </w:pPr>
      <w:r>
        <w:t xml:space="preserve">5.2 </w:t>
      </w:r>
      <w:r w:rsidRPr="00191293">
        <w:rPr>
          <w:highlight w:val="yellow"/>
        </w:rPr>
        <w:t xml:space="preserve">Інструкція з випуску суден погоджується з </w:t>
      </w:r>
      <w:proofErr w:type="spellStart"/>
      <w:r w:rsidRPr="00191293">
        <w:rPr>
          <w:highlight w:val="yellow"/>
        </w:rPr>
        <w:t>Укрморрічінспекцією</w:t>
      </w:r>
      <w:proofErr w:type="spellEnd"/>
      <w:r w:rsidRPr="00191293">
        <w:rPr>
          <w:highlight w:val="yellow"/>
        </w:rPr>
        <w:t xml:space="preserve"> (структурним підрозділом </w:t>
      </w:r>
      <w:proofErr w:type="spellStart"/>
      <w:r w:rsidRPr="00191293">
        <w:rPr>
          <w:highlight w:val="yellow"/>
        </w:rPr>
        <w:t>Укрморрічінспекції</w:t>
      </w:r>
      <w:proofErr w:type="spellEnd"/>
      <w:r w:rsidRPr="00191293">
        <w:rPr>
          <w:highlight w:val="yellow"/>
        </w:rPr>
        <w:t xml:space="preserve">) і </w:t>
      </w:r>
      <w:r w:rsidRPr="00191293">
        <w:rPr>
          <w:b/>
          <w:color w:val="FF0000"/>
          <w:highlight w:val="yellow"/>
        </w:rPr>
        <w:t>затверджується адміністрацією бази</w:t>
      </w:r>
      <w:r>
        <w:t xml:space="preserve">; для баз, розташованих у прикордонній смузі або контрольованому прикордонному районі, інструкція затверджується відповідно до законодавства. </w:t>
      </w:r>
    </w:p>
    <w:p w:rsidR="009C6379" w:rsidRDefault="00DC2786">
      <w:pPr>
        <w:pStyle w:val="a3"/>
        <w:jc w:val="both"/>
      </w:pPr>
      <w:r>
        <w:t xml:space="preserve">5.3 Для перевірки суден, що виходять у плавання, на базі повинні бути організовані контрольний пост та випускні ворота. </w:t>
      </w:r>
    </w:p>
    <w:p w:rsidR="009C6379" w:rsidRDefault="00DC2786">
      <w:pPr>
        <w:pStyle w:val="a3"/>
        <w:jc w:val="both"/>
      </w:pPr>
      <w:r>
        <w:lastRenderedPageBreak/>
        <w:t xml:space="preserve">5.4 Якщо адміністрація бази не має змоги обладнати випускні ворота, то контрольні пости повинні бути організовані в зручних місцях. </w:t>
      </w:r>
    </w:p>
    <w:p w:rsidR="009C6379" w:rsidRDefault="00DC2786">
      <w:pPr>
        <w:pStyle w:val="a3"/>
        <w:jc w:val="both"/>
      </w:pPr>
      <w:r>
        <w:t xml:space="preserve">5.5 Вихід та повернення судна повинно фіксуватись у спеціальному Журналі випуску суден у плавання (додаток 5), де зазначаються: </w:t>
      </w:r>
    </w:p>
    <w:p w:rsidR="009C6379" w:rsidRDefault="00DC2786">
      <w:pPr>
        <w:pStyle w:val="a3"/>
        <w:jc w:val="both"/>
      </w:pPr>
      <w:r>
        <w:t xml:space="preserve">номер судна, прізвище та ініціали судновласника; </w:t>
      </w:r>
    </w:p>
    <w:p w:rsidR="009C6379" w:rsidRDefault="00DC2786">
      <w:pPr>
        <w:pStyle w:val="a3"/>
        <w:jc w:val="both"/>
      </w:pPr>
      <w:r>
        <w:t xml:space="preserve">склад екіпажу та пасажирів; </w:t>
      </w:r>
    </w:p>
    <w:p w:rsidR="009C6379" w:rsidRDefault="00DC2786">
      <w:pPr>
        <w:pStyle w:val="a3"/>
        <w:jc w:val="both"/>
      </w:pPr>
      <w:r>
        <w:t xml:space="preserve">маршрут плавання; </w:t>
      </w:r>
    </w:p>
    <w:p w:rsidR="009C6379" w:rsidRDefault="00DC2786">
      <w:pPr>
        <w:pStyle w:val="a3"/>
        <w:jc w:val="both"/>
      </w:pPr>
      <w:r>
        <w:t xml:space="preserve">час виходу судна; </w:t>
      </w:r>
    </w:p>
    <w:p w:rsidR="009C6379" w:rsidRDefault="00DC2786">
      <w:pPr>
        <w:pStyle w:val="a3"/>
        <w:jc w:val="both"/>
      </w:pPr>
      <w:r>
        <w:t xml:space="preserve">орієнтовний та фактичний час приходу судна. </w:t>
      </w:r>
    </w:p>
    <w:p w:rsidR="009C6379" w:rsidRDefault="00DC2786">
      <w:pPr>
        <w:pStyle w:val="a3"/>
        <w:jc w:val="both"/>
      </w:pPr>
      <w:r>
        <w:t xml:space="preserve">Запис у журналі підтверджується підписом судновласника (судноводія). </w:t>
      </w:r>
    </w:p>
    <w:p w:rsidR="009C6379" w:rsidRDefault="00DC2786">
      <w:pPr>
        <w:pStyle w:val="a3"/>
        <w:jc w:val="both"/>
      </w:pPr>
      <w:r w:rsidRPr="00191293">
        <w:rPr>
          <w:highlight w:val="yellow"/>
        </w:rPr>
        <w:t>5.6 Перед виходом судна у плавання чергово-вахтова служба перевіряє:</w:t>
      </w:r>
      <w:r>
        <w:t xml:space="preserve"> </w:t>
      </w:r>
    </w:p>
    <w:p w:rsidR="009C6379" w:rsidRDefault="00DC2786">
      <w:pPr>
        <w:pStyle w:val="a3"/>
        <w:jc w:val="both"/>
      </w:pPr>
      <w:r>
        <w:t xml:space="preserve">свідоцтво судноводія на право керування судном, у тому числі відмітки про своєчасне проходження перевірки знань; </w:t>
      </w:r>
    </w:p>
    <w:p w:rsidR="009C6379" w:rsidRDefault="00DC2786">
      <w:pPr>
        <w:pStyle w:val="a3"/>
        <w:jc w:val="both"/>
      </w:pPr>
      <w:r>
        <w:t xml:space="preserve">судновий білет; </w:t>
      </w:r>
    </w:p>
    <w:p w:rsidR="009C6379" w:rsidRDefault="00DC2786">
      <w:pPr>
        <w:pStyle w:val="a3"/>
        <w:jc w:val="both"/>
      </w:pPr>
      <w:r>
        <w:t xml:space="preserve">свідоцтво про придатність судна до плавання; </w:t>
      </w:r>
    </w:p>
    <w:p w:rsidR="009C6379" w:rsidRDefault="00DC2786">
      <w:pPr>
        <w:pStyle w:val="a3"/>
        <w:jc w:val="both"/>
      </w:pPr>
      <w:r>
        <w:t xml:space="preserve">акт технічного огляду; </w:t>
      </w:r>
    </w:p>
    <w:p w:rsidR="009C6379" w:rsidRDefault="00DC2786">
      <w:pPr>
        <w:pStyle w:val="a3"/>
        <w:jc w:val="both"/>
      </w:pPr>
      <w:r>
        <w:t xml:space="preserve">наявність суднового обладнання та рятівних засобів згідно з установленими нормами; </w:t>
      </w:r>
    </w:p>
    <w:p w:rsidR="009C6379" w:rsidRDefault="00DC2786">
      <w:pPr>
        <w:pStyle w:val="a3"/>
        <w:jc w:val="both"/>
      </w:pPr>
      <w:r>
        <w:t xml:space="preserve">виконання вимог щодо </w:t>
      </w:r>
      <w:proofErr w:type="spellStart"/>
      <w:r>
        <w:t>пасажиромісткості</w:t>
      </w:r>
      <w:proofErr w:type="spellEnd"/>
      <w:r>
        <w:t xml:space="preserve"> та навантаження судна, а також правильності розміщення пасажирів та вантажу; </w:t>
      </w:r>
    </w:p>
    <w:p w:rsidR="009C6379" w:rsidRDefault="00DC2786">
      <w:pPr>
        <w:pStyle w:val="a3"/>
        <w:jc w:val="both"/>
      </w:pPr>
      <w:r>
        <w:t xml:space="preserve">наявність необхідних написів на бортах судна; </w:t>
      </w:r>
    </w:p>
    <w:p w:rsidR="009C6379" w:rsidRDefault="00DC2786">
      <w:pPr>
        <w:pStyle w:val="a3"/>
        <w:jc w:val="both"/>
      </w:pPr>
      <w:r>
        <w:t xml:space="preserve">відповідність технічного стану судна вимогам суднових документів. </w:t>
      </w:r>
    </w:p>
    <w:p w:rsidR="009C6379" w:rsidRDefault="00DC2786">
      <w:pPr>
        <w:pStyle w:val="a3"/>
        <w:jc w:val="both"/>
      </w:pPr>
      <w:r w:rsidRPr="00191293">
        <w:rPr>
          <w:highlight w:val="yellow"/>
        </w:rPr>
        <w:t>Випуск суден у плавання у разі невиконання хоча б однієї із зазначених вимог забороняється.</w:t>
      </w:r>
      <w:r>
        <w:t xml:space="preserve"> </w:t>
      </w:r>
    </w:p>
    <w:p w:rsidR="009C6379" w:rsidRDefault="00DC2786">
      <w:pPr>
        <w:pStyle w:val="a3"/>
        <w:jc w:val="both"/>
      </w:pPr>
      <w:r w:rsidRPr="00191293">
        <w:rPr>
          <w:highlight w:val="yellow"/>
        </w:rPr>
        <w:t>5.7 Вихід судна в плавання забороняється також у таких випадках:</w:t>
      </w:r>
      <w:r>
        <w:t xml:space="preserve"> </w:t>
      </w:r>
    </w:p>
    <w:p w:rsidR="009C6379" w:rsidRDefault="00DC2786">
      <w:pPr>
        <w:pStyle w:val="a3"/>
        <w:jc w:val="both"/>
      </w:pPr>
      <w:r>
        <w:t xml:space="preserve">якщо очевидно, що судноводій чи пасажири перебувають у нетверезому стані або в стані наркотичного сп'яніння; </w:t>
      </w:r>
    </w:p>
    <w:p w:rsidR="009C6379" w:rsidRDefault="00DC2786">
      <w:pPr>
        <w:pStyle w:val="a3"/>
        <w:jc w:val="both"/>
      </w:pPr>
      <w:r>
        <w:t xml:space="preserve">коли фактичний чи прогнозований стан вітру, хвиль та інших гідрометеорологічних умов не забезпечує безпечного плавання; </w:t>
      </w:r>
    </w:p>
    <w:p w:rsidR="009C6379" w:rsidRDefault="00DC2786">
      <w:pPr>
        <w:pStyle w:val="a3"/>
        <w:jc w:val="both"/>
      </w:pPr>
      <w:r>
        <w:t xml:space="preserve">коли база не має Свідоцтва про реєстрацію бази. </w:t>
      </w:r>
    </w:p>
    <w:p w:rsidR="009C6379" w:rsidRDefault="00DC2786">
      <w:pPr>
        <w:pStyle w:val="a3"/>
        <w:jc w:val="both"/>
      </w:pPr>
      <w:r w:rsidRPr="00191293">
        <w:rPr>
          <w:highlight w:val="yellow"/>
        </w:rPr>
        <w:t xml:space="preserve">5.8 </w:t>
      </w:r>
      <w:r w:rsidRPr="00191293">
        <w:rPr>
          <w:b/>
          <w:color w:val="FF0000"/>
          <w:highlight w:val="yellow"/>
        </w:rPr>
        <w:t>Рух суден</w:t>
      </w:r>
      <w:r w:rsidRPr="00191293">
        <w:rPr>
          <w:highlight w:val="yellow"/>
        </w:rPr>
        <w:t xml:space="preserve"> </w:t>
      </w:r>
      <w:r w:rsidR="00191293" w:rsidRPr="00191293">
        <w:rPr>
          <w:b/>
          <w:color w:val="FF0000"/>
          <w:highlight w:val="yellow"/>
        </w:rPr>
        <w:t xml:space="preserve">на акваторії бази або їхній вихід </w:t>
      </w:r>
      <w:r w:rsidRPr="00191293">
        <w:rPr>
          <w:b/>
          <w:color w:val="FF0000"/>
          <w:highlight w:val="yellow"/>
        </w:rPr>
        <w:t>може бути обмежений</w:t>
      </w:r>
      <w:r w:rsidRPr="00191293">
        <w:rPr>
          <w:highlight w:val="yellow"/>
        </w:rPr>
        <w:t xml:space="preserve"> адміністрацією бази або </w:t>
      </w:r>
      <w:proofErr w:type="spellStart"/>
      <w:r w:rsidRPr="00191293">
        <w:rPr>
          <w:highlight w:val="yellow"/>
        </w:rPr>
        <w:t>Укрморрічінспекцією</w:t>
      </w:r>
      <w:proofErr w:type="spellEnd"/>
      <w:r w:rsidRPr="00191293">
        <w:rPr>
          <w:highlight w:val="yellow"/>
        </w:rPr>
        <w:t>: за часом доби, за погодними умовами та типами суден.</w:t>
      </w:r>
      <w:r>
        <w:t xml:space="preserve"> </w:t>
      </w:r>
    </w:p>
    <w:p w:rsidR="009C6379" w:rsidRDefault="00DC2786">
      <w:pPr>
        <w:pStyle w:val="a3"/>
        <w:jc w:val="both"/>
      </w:pPr>
      <w:r>
        <w:t xml:space="preserve">  </w:t>
      </w:r>
    </w:p>
    <w:tbl>
      <w:tblPr>
        <w:tblW w:w="500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318"/>
        <w:gridCol w:w="5319"/>
      </w:tblGrid>
      <w:tr w:rsidR="009C6379">
        <w:trPr>
          <w:tblCellSpacing w:w="22" w:type="dxa"/>
        </w:trPr>
        <w:tc>
          <w:tcPr>
            <w:tcW w:w="2500" w:type="pct"/>
            <w:hideMark/>
          </w:tcPr>
          <w:p w:rsidR="009C6379" w:rsidRDefault="00DC2786">
            <w:pPr>
              <w:pStyle w:val="a3"/>
              <w:jc w:val="center"/>
            </w:pPr>
            <w:r>
              <w:rPr>
                <w:b/>
                <w:bCs/>
              </w:rPr>
              <w:t xml:space="preserve">Директор </w:t>
            </w:r>
            <w:proofErr w:type="spellStart"/>
            <w:r>
              <w:rPr>
                <w:b/>
                <w:bCs/>
              </w:rPr>
              <w:t>Укрморрічфлоту</w:t>
            </w:r>
            <w:proofErr w:type="spellEnd"/>
            <w:r>
              <w:t> </w:t>
            </w:r>
          </w:p>
        </w:tc>
        <w:tc>
          <w:tcPr>
            <w:tcW w:w="2500" w:type="pct"/>
            <w:hideMark/>
          </w:tcPr>
          <w:p w:rsidR="009C6379" w:rsidRDefault="00DC2786">
            <w:pPr>
              <w:pStyle w:val="a3"/>
              <w:jc w:val="center"/>
            </w:pPr>
            <w:r>
              <w:rPr>
                <w:b/>
                <w:bCs/>
              </w:rPr>
              <w:t xml:space="preserve">В. Г. </w:t>
            </w:r>
            <w:proofErr w:type="spellStart"/>
            <w:r>
              <w:rPr>
                <w:b/>
                <w:bCs/>
              </w:rPr>
              <w:t>Работньов</w:t>
            </w:r>
            <w:proofErr w:type="spellEnd"/>
            <w:r>
              <w:t> </w:t>
            </w:r>
          </w:p>
        </w:tc>
      </w:tr>
    </w:tbl>
    <w:p w:rsidR="009C6379" w:rsidRDefault="00DC2786">
      <w:pPr>
        <w:pStyle w:val="a3"/>
        <w:jc w:val="both"/>
      </w:pPr>
      <w:r>
        <w:lastRenderedPageBreak/>
        <w:br w:type="textWrapping" w:clear="all"/>
      </w:r>
    </w:p>
    <w:p w:rsidR="009C6379" w:rsidRDefault="00DC2786">
      <w:pPr>
        <w:pStyle w:val="a3"/>
        <w:jc w:val="center"/>
      </w:pPr>
      <w:r>
        <w:t xml:space="preserve">  </w:t>
      </w:r>
    </w:p>
    <w:tbl>
      <w:tblPr>
        <w:tblpPr w:leftFromText="45" w:rightFromText="45" w:vertAnchor="text" w:tblpXSpec="right" w:tblpYSpec="center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787"/>
      </w:tblGrid>
      <w:tr w:rsidR="009C6379">
        <w:trPr>
          <w:tblCellSpacing w:w="22" w:type="dxa"/>
        </w:trPr>
        <w:tc>
          <w:tcPr>
            <w:tcW w:w="0" w:type="auto"/>
            <w:hideMark/>
          </w:tcPr>
          <w:p w:rsidR="009C6379" w:rsidRDefault="00DC2786">
            <w:pPr>
              <w:pStyle w:val="a3"/>
            </w:pPr>
            <w:r>
              <w:t>Додаток 1</w:t>
            </w:r>
            <w:r>
              <w:br/>
              <w:t>до п. 2.2 Правил безпечної експлуатації баз для стоянки маломірних (малих) суден </w:t>
            </w:r>
          </w:p>
        </w:tc>
      </w:tr>
    </w:tbl>
    <w:p w:rsidR="009C6379" w:rsidRDefault="00DC2786">
      <w:pPr>
        <w:pStyle w:val="a3"/>
        <w:jc w:val="center"/>
      </w:pPr>
      <w:r>
        <w:br w:type="textWrapping" w:clear="all"/>
      </w:r>
    </w:p>
    <w:p w:rsidR="009C6379" w:rsidRDefault="00DC2786">
      <w:pPr>
        <w:pStyle w:val="3"/>
        <w:jc w:val="center"/>
        <w:rPr>
          <w:rFonts w:eastAsia="Times New Roman"/>
        </w:rPr>
      </w:pPr>
      <w:r>
        <w:rPr>
          <w:rFonts w:eastAsia="Times New Roman"/>
        </w:rPr>
        <w:t>РЕЄСТРАЦІЙНА КАРТКА</w:t>
      </w:r>
      <w:r>
        <w:rPr>
          <w:rFonts w:eastAsia="Times New Roman"/>
        </w:rPr>
        <w:br/>
        <w:t>бази для стоянки маломірних (малих) суден</w:t>
      </w:r>
      <w:r>
        <w:rPr>
          <w:rFonts w:eastAsia="Times New Roman"/>
        </w:rPr>
        <w:br/>
        <w:t xml:space="preserve">N ___ </w:t>
      </w:r>
    </w:p>
    <w:p w:rsidR="009C6379" w:rsidRDefault="00DC2786">
      <w:pPr>
        <w:pStyle w:val="a3"/>
        <w:jc w:val="center"/>
        <w:rPr>
          <w:sz w:val="20"/>
          <w:szCs w:val="20"/>
        </w:rPr>
      </w:pPr>
      <w:r>
        <w:t>__________________________________________________________</w:t>
      </w:r>
      <w:r>
        <w:br/>
      </w:r>
      <w:r>
        <w:rPr>
          <w:sz w:val="20"/>
          <w:szCs w:val="20"/>
        </w:rPr>
        <w:t xml:space="preserve">(назва підрозділу </w:t>
      </w:r>
      <w:proofErr w:type="spellStart"/>
      <w:r>
        <w:rPr>
          <w:sz w:val="20"/>
          <w:szCs w:val="20"/>
        </w:rPr>
        <w:t>Укрморрічінспекції</w:t>
      </w:r>
      <w:proofErr w:type="spellEnd"/>
      <w:r>
        <w:rPr>
          <w:sz w:val="20"/>
          <w:szCs w:val="20"/>
        </w:rPr>
        <w:t xml:space="preserve"> України) </w:t>
      </w:r>
    </w:p>
    <w:p w:rsidR="009C6379" w:rsidRDefault="00DC2786">
      <w:pPr>
        <w:pStyle w:val="a3"/>
        <w:jc w:val="both"/>
      </w:pPr>
      <w:r>
        <w:t xml:space="preserve">1 Найменування бази ______________________________________________ </w:t>
      </w:r>
    </w:p>
    <w:p w:rsidR="009C6379" w:rsidRDefault="00DC2786">
      <w:pPr>
        <w:pStyle w:val="a3"/>
        <w:jc w:val="both"/>
      </w:pPr>
      <w:r>
        <w:t>2 Місце розташування _____________________________________________</w:t>
      </w:r>
      <w:r>
        <w:br/>
        <w:t xml:space="preserve">_________________________________________________________________ </w:t>
      </w:r>
    </w:p>
    <w:p w:rsidR="009C6379" w:rsidRDefault="00DC2786">
      <w:pPr>
        <w:pStyle w:val="a3"/>
        <w:jc w:val="both"/>
      </w:pPr>
      <w:r>
        <w:t xml:space="preserve">3 Власник бази ____________________________________________________ </w:t>
      </w:r>
    </w:p>
    <w:p w:rsidR="009C6379" w:rsidRDefault="00DC2786">
      <w:pPr>
        <w:pStyle w:val="a3"/>
        <w:jc w:val="both"/>
      </w:pPr>
      <w:r>
        <w:t>4 Відповідальний за експлуатацію бази _______________________________</w:t>
      </w:r>
      <w:r>
        <w:br/>
        <w:t xml:space="preserve">_________________________________________________________________ </w:t>
      </w:r>
    </w:p>
    <w:p w:rsidR="009C6379" w:rsidRDefault="00DC2786">
      <w:pPr>
        <w:pStyle w:val="a3"/>
        <w:jc w:val="both"/>
      </w:pPr>
      <w:r>
        <w:t>5 Юридична адреса власника бази ___________________________________</w:t>
      </w:r>
      <w:r>
        <w:br/>
        <w:t xml:space="preserve">_________________________________________________________________ </w:t>
      </w:r>
    </w:p>
    <w:p w:rsidR="009C6379" w:rsidRDefault="00DC2786">
      <w:pPr>
        <w:pStyle w:val="a3"/>
        <w:jc w:val="both"/>
      </w:pPr>
      <w:r>
        <w:t>6 Інші реквізити власника бази ______________________________________</w:t>
      </w:r>
      <w:r>
        <w:br/>
        <w:t xml:space="preserve">_________________________________________________________________ </w:t>
      </w:r>
    </w:p>
    <w:p w:rsidR="009C6379" w:rsidRDefault="00DC2786">
      <w:pPr>
        <w:pStyle w:val="a3"/>
        <w:jc w:val="both"/>
      </w:pPr>
      <w:r>
        <w:t xml:space="preserve">7 Кількість суден __________________________________________________ </w:t>
      </w:r>
    </w:p>
    <w:tbl>
      <w:tblPr>
        <w:tblW w:w="5000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7869"/>
        <w:gridCol w:w="668"/>
        <w:gridCol w:w="668"/>
        <w:gridCol w:w="668"/>
        <w:gridCol w:w="794"/>
      </w:tblGrid>
      <w:tr w:rsidR="009C6379">
        <w:trPr>
          <w:tblCellSpacing w:w="22" w:type="dxa"/>
        </w:trPr>
        <w:tc>
          <w:tcPr>
            <w:tcW w:w="37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rPr>
                <w:b/>
                <w:bCs/>
              </w:rPr>
              <w:t>Судна</w:t>
            </w:r>
            <w:r>
              <w:t> </w:t>
            </w:r>
          </w:p>
        </w:tc>
        <w:tc>
          <w:tcPr>
            <w:tcW w:w="125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rPr>
                <w:b/>
                <w:bCs/>
              </w:rPr>
              <w:t>За станом на</w:t>
            </w:r>
            <w:r>
              <w:t> </w:t>
            </w:r>
          </w:p>
        </w:tc>
      </w:tr>
      <w:tr w:rsidR="009C6379">
        <w:trPr>
          <w:tblCellSpacing w:w="22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6379" w:rsidRDefault="009C6379"/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t> 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t> 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t> 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t>  </w:t>
            </w:r>
          </w:p>
        </w:tc>
      </w:tr>
      <w:tr w:rsidR="009C6379">
        <w:trPr>
          <w:tblCellSpacing w:w="22" w:type="dxa"/>
        </w:trPr>
        <w:tc>
          <w:tcPr>
            <w:tcW w:w="3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Самохідні з двигунами до 75 к. с.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</w:tr>
      <w:tr w:rsidR="009C6379">
        <w:trPr>
          <w:tblCellSpacing w:w="22" w:type="dxa"/>
        </w:trPr>
        <w:tc>
          <w:tcPr>
            <w:tcW w:w="3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Самохідні з двигунами від 75 до 150 к. с.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</w:tr>
      <w:tr w:rsidR="009C6379">
        <w:trPr>
          <w:tblCellSpacing w:w="22" w:type="dxa"/>
        </w:trPr>
        <w:tc>
          <w:tcPr>
            <w:tcW w:w="3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Самохідні з двигунами більше 150 к. с.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</w:tr>
      <w:tr w:rsidR="009C6379">
        <w:trPr>
          <w:tblCellSpacing w:w="22" w:type="dxa"/>
        </w:trPr>
        <w:tc>
          <w:tcPr>
            <w:tcW w:w="3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proofErr w:type="spellStart"/>
            <w:r>
              <w:t>Гідроцикли</w:t>
            </w:r>
            <w:proofErr w:type="spellEnd"/>
            <w: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</w:tr>
      <w:tr w:rsidR="009C6379">
        <w:trPr>
          <w:tblCellSpacing w:w="22" w:type="dxa"/>
        </w:trPr>
        <w:tc>
          <w:tcPr>
            <w:tcW w:w="3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Вітрильно-моторні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</w:tr>
      <w:tr w:rsidR="009C6379">
        <w:trPr>
          <w:tblCellSpacing w:w="22" w:type="dxa"/>
        </w:trPr>
        <w:tc>
          <w:tcPr>
            <w:tcW w:w="3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Вітрильні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</w:tr>
      <w:tr w:rsidR="009C6379">
        <w:trPr>
          <w:tblCellSpacing w:w="22" w:type="dxa"/>
        </w:trPr>
        <w:tc>
          <w:tcPr>
            <w:tcW w:w="3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Веслові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</w:tr>
      <w:tr w:rsidR="009C6379">
        <w:trPr>
          <w:tblCellSpacing w:w="22" w:type="dxa"/>
        </w:trPr>
        <w:tc>
          <w:tcPr>
            <w:tcW w:w="3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Надувні та розбірні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</w:tr>
      <w:tr w:rsidR="009C6379">
        <w:trPr>
          <w:tblCellSpacing w:w="22" w:type="dxa"/>
        </w:trPr>
        <w:tc>
          <w:tcPr>
            <w:tcW w:w="3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proofErr w:type="spellStart"/>
            <w:r>
              <w:t>Плавдачі</w:t>
            </w:r>
            <w:proofErr w:type="spellEnd"/>
            <w: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</w:tr>
      <w:tr w:rsidR="009C6379">
        <w:trPr>
          <w:tblCellSpacing w:w="22" w:type="dxa"/>
        </w:trPr>
        <w:tc>
          <w:tcPr>
            <w:tcW w:w="3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proofErr w:type="spellStart"/>
            <w:r>
              <w:t>Гідропеди</w:t>
            </w:r>
            <w:proofErr w:type="spellEnd"/>
            <w: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</w:tr>
      <w:tr w:rsidR="009C6379">
        <w:trPr>
          <w:tblCellSpacing w:w="22" w:type="dxa"/>
        </w:trPr>
        <w:tc>
          <w:tcPr>
            <w:tcW w:w="3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Інші несамохідні судна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</w:tr>
      <w:tr w:rsidR="009C6379">
        <w:trPr>
          <w:tblCellSpacing w:w="22" w:type="dxa"/>
        </w:trPr>
        <w:tc>
          <w:tcPr>
            <w:tcW w:w="3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rPr>
                <w:b/>
                <w:bCs/>
              </w:rPr>
              <w:lastRenderedPageBreak/>
              <w:t>УСЬОГО</w:t>
            </w:r>
            <w: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</w:tr>
    </w:tbl>
    <w:p w:rsidR="009C6379" w:rsidRDefault="00DC2786">
      <w:pPr>
        <w:pStyle w:val="a3"/>
        <w:jc w:val="both"/>
      </w:pPr>
      <w:r>
        <w:br w:type="textWrapping" w:clear="all"/>
      </w:r>
    </w:p>
    <w:p w:rsidR="009C6379" w:rsidRDefault="00DC2786">
      <w:pPr>
        <w:pStyle w:val="a3"/>
        <w:jc w:val="both"/>
      </w:pPr>
      <w:r>
        <w:t>8 Особливі відмітки _______________________________________________</w:t>
      </w:r>
      <w:r>
        <w:br/>
        <w:t>_________________________________________________________________</w:t>
      </w:r>
      <w:r>
        <w:br/>
        <w:t>_________________________________________________________________</w:t>
      </w:r>
      <w:r>
        <w:br/>
        <w:t>_________________________________________________________________</w:t>
      </w:r>
      <w:r>
        <w:br/>
        <w:t>_________________________________________________________________</w:t>
      </w:r>
      <w:r>
        <w:br/>
        <w:t>_________________________________________________________________</w:t>
      </w:r>
      <w:r>
        <w:br/>
        <w:t>_________________________________________________________________</w:t>
      </w:r>
      <w:r>
        <w:br/>
        <w:t>_________________________________________________________________</w:t>
      </w:r>
      <w:r>
        <w:br/>
        <w:t>_________________________________________________________________</w:t>
      </w:r>
      <w:r>
        <w:br/>
        <w:t>_________________________________________________________________</w:t>
      </w:r>
      <w:r>
        <w:br/>
        <w:t>_________________________________________________________________</w:t>
      </w:r>
    </w:p>
    <w:tbl>
      <w:tblPr>
        <w:tblW w:w="500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984"/>
        <w:gridCol w:w="3653"/>
      </w:tblGrid>
      <w:tr w:rsidR="009C6379">
        <w:trPr>
          <w:tblCellSpacing w:w="22" w:type="dxa"/>
        </w:trPr>
        <w:tc>
          <w:tcPr>
            <w:tcW w:w="0" w:type="auto"/>
            <w:hideMark/>
          </w:tcPr>
          <w:p w:rsidR="009C6379" w:rsidRDefault="00DC2786">
            <w:pPr>
              <w:pStyle w:val="a3"/>
              <w:jc w:val="center"/>
            </w:pPr>
            <w:r>
              <w:t xml:space="preserve">_______________________________________________ </w:t>
            </w:r>
            <w:r>
              <w:br/>
            </w:r>
            <w:r>
              <w:rPr>
                <w:sz w:val="20"/>
                <w:szCs w:val="20"/>
              </w:rPr>
              <w:t>(ініціали, прізвище і посада особи, що заповнила картку)  </w:t>
            </w:r>
          </w:p>
        </w:tc>
        <w:tc>
          <w:tcPr>
            <w:tcW w:w="0" w:type="auto"/>
            <w:hideMark/>
          </w:tcPr>
          <w:p w:rsidR="009C6379" w:rsidRDefault="00DC2786">
            <w:pPr>
              <w:pStyle w:val="a3"/>
              <w:jc w:val="center"/>
            </w:pPr>
            <w:r>
              <w:t xml:space="preserve">____________ </w:t>
            </w:r>
            <w:r>
              <w:br/>
            </w:r>
            <w:r>
              <w:rPr>
                <w:sz w:val="20"/>
                <w:szCs w:val="20"/>
              </w:rPr>
              <w:t>(підпис) </w:t>
            </w:r>
          </w:p>
        </w:tc>
      </w:tr>
      <w:tr w:rsidR="009C6379">
        <w:trPr>
          <w:tblCellSpacing w:w="22" w:type="dxa"/>
        </w:trPr>
        <w:tc>
          <w:tcPr>
            <w:tcW w:w="0" w:type="auto"/>
            <w:hideMark/>
          </w:tcPr>
          <w:p w:rsidR="009C6379" w:rsidRDefault="00DC2786">
            <w:pPr>
              <w:pStyle w:val="a3"/>
              <w:jc w:val="center"/>
            </w:pPr>
            <w:r>
              <w:t>М. П. </w:t>
            </w:r>
          </w:p>
        </w:tc>
        <w:tc>
          <w:tcPr>
            <w:tcW w:w="0" w:type="auto"/>
            <w:hideMark/>
          </w:tcPr>
          <w:p w:rsidR="009C6379" w:rsidRDefault="00DC2786">
            <w:pPr>
              <w:pStyle w:val="a3"/>
              <w:jc w:val="center"/>
            </w:pPr>
            <w:r>
              <w:t> </w:t>
            </w:r>
          </w:p>
        </w:tc>
      </w:tr>
      <w:tr w:rsidR="009C6379">
        <w:trPr>
          <w:tblCellSpacing w:w="22" w:type="dxa"/>
        </w:trPr>
        <w:tc>
          <w:tcPr>
            <w:tcW w:w="0" w:type="auto"/>
            <w:hideMark/>
          </w:tcPr>
          <w:p w:rsidR="009C6379" w:rsidRDefault="00DC2786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hideMark/>
          </w:tcPr>
          <w:p w:rsidR="009C6379" w:rsidRDefault="00DC2786">
            <w:pPr>
              <w:pStyle w:val="a3"/>
              <w:jc w:val="center"/>
            </w:pPr>
            <w:r>
              <w:t>"___" ____________ 20__ р. </w:t>
            </w:r>
          </w:p>
        </w:tc>
      </w:tr>
    </w:tbl>
    <w:p w:rsidR="009C6379" w:rsidRDefault="00DC2786">
      <w:pPr>
        <w:pStyle w:val="a3"/>
        <w:jc w:val="both"/>
      </w:pPr>
      <w:r>
        <w:br w:type="textWrapping" w:clear="all"/>
      </w:r>
    </w:p>
    <w:p w:rsidR="009C6379" w:rsidRDefault="00DC2786">
      <w:pPr>
        <w:pStyle w:val="a3"/>
      </w:pPr>
      <w:r>
        <w:t>  </w:t>
      </w:r>
    </w:p>
    <w:tbl>
      <w:tblPr>
        <w:tblW w:w="500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318"/>
        <w:gridCol w:w="5319"/>
      </w:tblGrid>
      <w:tr w:rsidR="009C6379">
        <w:trPr>
          <w:tblCellSpacing w:w="22" w:type="dxa"/>
        </w:trPr>
        <w:tc>
          <w:tcPr>
            <w:tcW w:w="2500" w:type="pct"/>
            <w:hideMark/>
          </w:tcPr>
          <w:p w:rsidR="009C6379" w:rsidRDefault="00DC2786">
            <w:pPr>
              <w:pStyle w:val="a3"/>
              <w:jc w:val="center"/>
            </w:pPr>
            <w:r>
              <w:rPr>
                <w:b/>
                <w:bCs/>
              </w:rPr>
              <w:t xml:space="preserve">Директор </w:t>
            </w:r>
            <w:proofErr w:type="spellStart"/>
            <w:r>
              <w:rPr>
                <w:b/>
                <w:bCs/>
              </w:rPr>
              <w:t>Укрморрічфлоту</w:t>
            </w:r>
            <w:proofErr w:type="spellEnd"/>
            <w:r>
              <w:t> </w:t>
            </w:r>
          </w:p>
        </w:tc>
        <w:tc>
          <w:tcPr>
            <w:tcW w:w="2500" w:type="pct"/>
            <w:hideMark/>
          </w:tcPr>
          <w:p w:rsidR="009C6379" w:rsidRDefault="00DC2786">
            <w:pPr>
              <w:pStyle w:val="a3"/>
              <w:jc w:val="center"/>
            </w:pPr>
            <w:r>
              <w:rPr>
                <w:b/>
                <w:bCs/>
              </w:rPr>
              <w:t xml:space="preserve">В. Г. </w:t>
            </w:r>
            <w:proofErr w:type="spellStart"/>
            <w:r>
              <w:rPr>
                <w:b/>
                <w:bCs/>
              </w:rPr>
              <w:t>Работньов</w:t>
            </w:r>
            <w:proofErr w:type="spellEnd"/>
            <w:r>
              <w:t> </w:t>
            </w:r>
          </w:p>
        </w:tc>
      </w:tr>
    </w:tbl>
    <w:p w:rsidR="009C6379" w:rsidRDefault="00DC2786">
      <w:pPr>
        <w:pStyle w:val="a3"/>
      </w:pPr>
      <w:r>
        <w:br w:type="textWrapping" w:clear="all"/>
      </w:r>
    </w:p>
    <w:p w:rsidR="009C6379" w:rsidRDefault="00DC2786">
      <w:pPr>
        <w:pStyle w:val="a3"/>
        <w:jc w:val="both"/>
      </w:pPr>
      <w:r>
        <w:t xml:space="preserve">  </w:t>
      </w:r>
    </w:p>
    <w:tbl>
      <w:tblPr>
        <w:tblpPr w:leftFromText="45" w:rightFromText="45" w:vertAnchor="text" w:tblpXSpec="right" w:tblpYSpec="center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787"/>
      </w:tblGrid>
      <w:tr w:rsidR="009C6379">
        <w:trPr>
          <w:tblCellSpacing w:w="22" w:type="dxa"/>
        </w:trPr>
        <w:tc>
          <w:tcPr>
            <w:tcW w:w="0" w:type="auto"/>
            <w:hideMark/>
          </w:tcPr>
          <w:p w:rsidR="009C6379" w:rsidRDefault="00DC2786">
            <w:pPr>
              <w:pStyle w:val="a3"/>
            </w:pPr>
            <w:r>
              <w:t>Додаток 2</w:t>
            </w:r>
            <w:r>
              <w:br/>
              <w:t>до п. 2.3 Правил безпечної експлуатації баз для стоянки маломірних (малих) суден </w:t>
            </w:r>
          </w:p>
        </w:tc>
      </w:tr>
    </w:tbl>
    <w:p w:rsidR="009C6379" w:rsidRDefault="00DC2786">
      <w:pPr>
        <w:pStyle w:val="a3"/>
        <w:jc w:val="both"/>
      </w:pPr>
      <w:r>
        <w:br w:type="textWrapping" w:clear="all"/>
      </w:r>
    </w:p>
    <w:p w:rsidR="009C6379" w:rsidRDefault="00DC2786">
      <w:pPr>
        <w:pStyle w:val="3"/>
        <w:jc w:val="center"/>
        <w:rPr>
          <w:rFonts w:eastAsia="Times New Roman"/>
        </w:rPr>
      </w:pPr>
      <w:r>
        <w:rPr>
          <w:rFonts w:eastAsia="Times New Roman"/>
        </w:rPr>
        <w:t>ЖУРНАЛ</w:t>
      </w:r>
      <w:r>
        <w:rPr>
          <w:rFonts w:eastAsia="Times New Roman"/>
        </w:rPr>
        <w:br/>
        <w:t xml:space="preserve">реєстрації баз для стоянки маломірних (малих) суден </w:t>
      </w:r>
    </w:p>
    <w:tbl>
      <w:tblPr>
        <w:tblW w:w="5000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666"/>
        <w:gridCol w:w="1678"/>
        <w:gridCol w:w="1022"/>
        <w:gridCol w:w="1163"/>
        <w:gridCol w:w="1618"/>
        <w:gridCol w:w="1166"/>
        <w:gridCol w:w="1166"/>
        <w:gridCol w:w="1188"/>
      </w:tblGrid>
      <w:tr w:rsidR="009C6379">
        <w:trPr>
          <w:tblCellSpacing w:w="22" w:type="dxa"/>
        </w:trPr>
        <w:tc>
          <w:tcPr>
            <w:tcW w:w="6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rPr>
                <w:b/>
                <w:bCs/>
              </w:rPr>
              <w:t>Реєстраційний номер </w:t>
            </w:r>
          </w:p>
        </w:tc>
        <w:tc>
          <w:tcPr>
            <w:tcW w:w="7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rPr>
                <w:b/>
                <w:bCs/>
              </w:rPr>
              <w:t>Найменування бази </w:t>
            </w:r>
          </w:p>
        </w:tc>
        <w:tc>
          <w:tcPr>
            <w:tcW w:w="4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rPr>
                <w:b/>
                <w:bCs/>
              </w:rPr>
              <w:t>Власник бази </w:t>
            </w:r>
          </w:p>
        </w:tc>
        <w:tc>
          <w:tcPr>
            <w:tcW w:w="5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rPr>
                <w:b/>
                <w:bCs/>
              </w:rPr>
              <w:t>Адреса власника </w:t>
            </w:r>
          </w:p>
        </w:tc>
        <w:tc>
          <w:tcPr>
            <w:tcW w:w="8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rPr>
                <w:b/>
                <w:bCs/>
              </w:rPr>
              <w:t>Місце розташування бази </w:t>
            </w:r>
          </w:p>
        </w:tc>
        <w:tc>
          <w:tcPr>
            <w:tcW w:w="185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rPr>
                <w:b/>
                <w:bCs/>
              </w:rPr>
              <w:t>Кількість суден </w:t>
            </w:r>
          </w:p>
        </w:tc>
      </w:tr>
      <w:tr w:rsidR="009C6379">
        <w:trPr>
          <w:tblCellSpacing w:w="22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6379" w:rsidRDefault="009C6379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6379" w:rsidRDefault="009C6379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6379" w:rsidRDefault="009C6379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6379" w:rsidRDefault="009C6379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6379" w:rsidRDefault="009C6379"/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rPr>
                <w:b/>
                <w:bCs/>
              </w:rPr>
              <w:t>Самохідні до 75 к. с.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rPr>
                <w:b/>
                <w:bCs/>
              </w:rPr>
              <w:t>Самохідні</w:t>
            </w:r>
            <w:r>
              <w:br/>
            </w:r>
            <w:r>
              <w:rPr>
                <w:b/>
                <w:bCs/>
              </w:rPr>
              <w:t>75 - 150 к. с.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rPr>
                <w:b/>
                <w:bCs/>
              </w:rPr>
              <w:t>Самохідні більш 150 к. с. </w:t>
            </w:r>
          </w:p>
        </w:tc>
      </w:tr>
      <w:tr w:rsidR="009C6379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rPr>
                <w:b/>
                <w:bCs/>
              </w:rPr>
              <w:t>1 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rPr>
                <w:b/>
                <w:bCs/>
              </w:rPr>
              <w:t>2 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rPr>
                <w:b/>
                <w:bCs/>
              </w:rPr>
              <w:t>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rPr>
                <w:b/>
                <w:bCs/>
              </w:rPr>
              <w:t>4 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rPr>
                <w:b/>
                <w:bCs/>
              </w:rPr>
              <w:t>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rPr>
                <w:b/>
                <w:bCs/>
              </w:rPr>
              <w:t>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rPr>
                <w:b/>
                <w:bCs/>
              </w:rPr>
              <w:t>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rPr>
                <w:b/>
                <w:bCs/>
              </w:rPr>
              <w:t>8 </w:t>
            </w:r>
          </w:p>
        </w:tc>
      </w:tr>
      <w:tr w:rsidR="009C6379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both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both"/>
            </w:pPr>
            <w: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both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both"/>
            </w:pPr>
            <w:r>
              <w:t> 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both"/>
            </w:pPr>
            <w: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both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both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both"/>
            </w:pPr>
            <w:r>
              <w:t> </w:t>
            </w:r>
          </w:p>
        </w:tc>
      </w:tr>
    </w:tbl>
    <w:p w:rsidR="009C6379" w:rsidRDefault="00DC2786">
      <w:pPr>
        <w:rPr>
          <w:rFonts w:eastAsia="Times New Roman"/>
        </w:rPr>
      </w:pPr>
      <w:r>
        <w:rPr>
          <w:rFonts w:eastAsia="Times New Roman"/>
        </w:rPr>
        <w:br w:type="textWrapping" w:clear="all"/>
      </w:r>
    </w:p>
    <w:tbl>
      <w:tblPr>
        <w:tblW w:w="5000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321"/>
        <w:gridCol w:w="1189"/>
        <w:gridCol w:w="1125"/>
        <w:gridCol w:w="901"/>
        <w:gridCol w:w="952"/>
        <w:gridCol w:w="1139"/>
        <w:gridCol w:w="1066"/>
        <w:gridCol w:w="1285"/>
        <w:gridCol w:w="844"/>
        <w:gridCol w:w="845"/>
      </w:tblGrid>
      <w:tr w:rsidR="009C6379">
        <w:trPr>
          <w:tblCellSpacing w:w="22" w:type="dxa"/>
        </w:trPr>
        <w:tc>
          <w:tcPr>
            <w:tcW w:w="4450" w:type="pct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rPr>
                <w:b/>
                <w:bCs/>
              </w:rPr>
              <w:lastRenderedPageBreak/>
              <w:t>Кількість суден </w:t>
            </w:r>
          </w:p>
        </w:tc>
        <w:tc>
          <w:tcPr>
            <w:tcW w:w="5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rPr>
                <w:b/>
                <w:bCs/>
              </w:rPr>
              <w:t>Дата огляду </w:t>
            </w:r>
          </w:p>
        </w:tc>
      </w:tr>
      <w:tr w:rsidR="009C6379">
        <w:trPr>
          <w:tblCellSpacing w:w="22" w:type="dxa"/>
        </w:trPr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proofErr w:type="spellStart"/>
            <w:r>
              <w:rPr>
                <w:b/>
                <w:bCs/>
              </w:rPr>
              <w:t>Гідроцикли</w:t>
            </w:r>
            <w:proofErr w:type="spellEnd"/>
            <w:r>
              <w:rPr>
                <w:b/>
                <w:bCs/>
              </w:rP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proofErr w:type="spellStart"/>
            <w:r>
              <w:rPr>
                <w:b/>
                <w:bCs/>
              </w:rPr>
              <w:t>Вітрильно-</w:t>
            </w:r>
            <w:proofErr w:type="spellEnd"/>
            <w:r>
              <w:br/>
            </w:r>
            <w:r>
              <w:rPr>
                <w:b/>
                <w:bCs/>
              </w:rPr>
              <w:t>моторні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rPr>
                <w:b/>
                <w:bCs/>
              </w:rPr>
              <w:t>Вітрильні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rPr>
                <w:b/>
                <w:bCs/>
              </w:rPr>
              <w:t>Веслові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rPr>
                <w:b/>
                <w:bCs/>
              </w:rPr>
              <w:t>Надувні, розбірні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proofErr w:type="spellStart"/>
            <w:r>
              <w:rPr>
                <w:b/>
                <w:bCs/>
              </w:rPr>
              <w:t>Гідропеди</w:t>
            </w:r>
            <w:proofErr w:type="spellEnd"/>
            <w:r>
              <w:rPr>
                <w:b/>
                <w:bCs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proofErr w:type="spellStart"/>
            <w:r>
              <w:rPr>
                <w:b/>
                <w:bCs/>
              </w:rPr>
              <w:t>Плавдачі</w:t>
            </w:r>
            <w:proofErr w:type="spellEnd"/>
            <w:r>
              <w:rPr>
                <w:b/>
                <w:bCs/>
              </w:rP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rPr>
                <w:b/>
                <w:bCs/>
              </w:rPr>
              <w:t>Інші несамохідні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rPr>
                <w:b/>
                <w:bCs/>
              </w:rPr>
              <w:t>Усього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6379" w:rsidRDefault="009C6379"/>
        </w:tc>
      </w:tr>
      <w:tr w:rsidR="009C6379">
        <w:trPr>
          <w:tblCellSpacing w:w="22" w:type="dxa"/>
        </w:trPr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rPr>
                <w:b/>
                <w:bCs/>
              </w:rPr>
              <w:t>9 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rPr>
                <w:b/>
                <w:bCs/>
              </w:rPr>
              <w:t>10 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rPr>
                <w:b/>
                <w:bCs/>
              </w:rPr>
              <w:t>11 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rPr>
                <w:b/>
                <w:bCs/>
              </w:rPr>
              <w:t>12 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rPr>
                <w:b/>
                <w:bCs/>
              </w:rPr>
              <w:t>13 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rPr>
                <w:b/>
                <w:bCs/>
              </w:rPr>
              <w:t>14 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rPr>
                <w:b/>
                <w:bCs/>
              </w:rPr>
              <w:t>15 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rPr>
                <w:b/>
                <w:bCs/>
              </w:rPr>
              <w:t>16 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rPr>
                <w:b/>
                <w:bCs/>
              </w:rPr>
              <w:t>17 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rPr>
                <w:b/>
                <w:bCs/>
              </w:rPr>
              <w:t>18 </w:t>
            </w:r>
          </w:p>
        </w:tc>
      </w:tr>
      <w:tr w:rsidR="009C6379">
        <w:trPr>
          <w:tblCellSpacing w:w="22" w:type="dxa"/>
        </w:trPr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</w:tr>
    </w:tbl>
    <w:p w:rsidR="009C6379" w:rsidRDefault="00DC2786">
      <w:pPr>
        <w:rPr>
          <w:rFonts w:eastAsia="Times New Roman"/>
        </w:rPr>
      </w:pPr>
      <w:r>
        <w:rPr>
          <w:rFonts w:eastAsia="Times New Roman"/>
        </w:rPr>
        <w:br w:type="textWrapping" w:clear="all"/>
      </w:r>
    </w:p>
    <w:p w:rsidR="009C6379" w:rsidRDefault="00DC2786">
      <w:pPr>
        <w:pStyle w:val="a3"/>
        <w:jc w:val="both"/>
      </w:pPr>
      <w:r>
        <w:t xml:space="preserve">  </w:t>
      </w:r>
    </w:p>
    <w:tbl>
      <w:tblPr>
        <w:tblW w:w="500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318"/>
        <w:gridCol w:w="5319"/>
      </w:tblGrid>
      <w:tr w:rsidR="009C6379">
        <w:trPr>
          <w:tblCellSpacing w:w="22" w:type="dxa"/>
        </w:trPr>
        <w:tc>
          <w:tcPr>
            <w:tcW w:w="2500" w:type="pct"/>
            <w:hideMark/>
          </w:tcPr>
          <w:p w:rsidR="009C6379" w:rsidRDefault="00DC2786">
            <w:pPr>
              <w:pStyle w:val="a3"/>
              <w:jc w:val="center"/>
            </w:pPr>
            <w:r>
              <w:rPr>
                <w:b/>
                <w:bCs/>
              </w:rPr>
              <w:t xml:space="preserve">Директор </w:t>
            </w:r>
            <w:proofErr w:type="spellStart"/>
            <w:r>
              <w:rPr>
                <w:b/>
                <w:bCs/>
              </w:rPr>
              <w:t>Укрморрічфлоту</w:t>
            </w:r>
            <w:proofErr w:type="spellEnd"/>
            <w:r>
              <w:t> </w:t>
            </w:r>
          </w:p>
        </w:tc>
        <w:tc>
          <w:tcPr>
            <w:tcW w:w="2500" w:type="pct"/>
            <w:hideMark/>
          </w:tcPr>
          <w:p w:rsidR="009C6379" w:rsidRDefault="00DC2786">
            <w:pPr>
              <w:pStyle w:val="a3"/>
              <w:jc w:val="center"/>
            </w:pPr>
            <w:r>
              <w:rPr>
                <w:b/>
                <w:bCs/>
              </w:rPr>
              <w:t xml:space="preserve">В. Г. </w:t>
            </w:r>
            <w:proofErr w:type="spellStart"/>
            <w:r>
              <w:rPr>
                <w:b/>
                <w:bCs/>
              </w:rPr>
              <w:t>Работньов</w:t>
            </w:r>
            <w:proofErr w:type="spellEnd"/>
            <w:r>
              <w:t> </w:t>
            </w:r>
          </w:p>
        </w:tc>
      </w:tr>
    </w:tbl>
    <w:p w:rsidR="009C6379" w:rsidRDefault="00DC2786">
      <w:pPr>
        <w:pStyle w:val="a3"/>
        <w:jc w:val="both"/>
      </w:pPr>
      <w:r>
        <w:br w:type="textWrapping" w:clear="all"/>
      </w:r>
    </w:p>
    <w:p w:rsidR="009C6379" w:rsidRDefault="00DC2786">
      <w:pPr>
        <w:pStyle w:val="a3"/>
        <w:jc w:val="both"/>
      </w:pPr>
      <w:r>
        <w:t xml:space="preserve">  </w:t>
      </w:r>
    </w:p>
    <w:tbl>
      <w:tblPr>
        <w:tblpPr w:leftFromText="45" w:rightFromText="45" w:vertAnchor="text" w:tblpXSpec="right" w:tblpYSpec="center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787"/>
      </w:tblGrid>
      <w:tr w:rsidR="009C6379">
        <w:trPr>
          <w:tblCellSpacing w:w="22" w:type="dxa"/>
        </w:trPr>
        <w:tc>
          <w:tcPr>
            <w:tcW w:w="0" w:type="auto"/>
            <w:hideMark/>
          </w:tcPr>
          <w:p w:rsidR="009C6379" w:rsidRDefault="00DC2786">
            <w:pPr>
              <w:pStyle w:val="a3"/>
            </w:pPr>
            <w:r>
              <w:t>Додаток 3</w:t>
            </w:r>
            <w:r>
              <w:br/>
              <w:t>до п. 2.3 Правил безпечної експлуатації баз для стоянки маломірних (малих) суден </w:t>
            </w:r>
          </w:p>
        </w:tc>
      </w:tr>
    </w:tbl>
    <w:p w:rsidR="009C6379" w:rsidRDefault="00DC2786">
      <w:pPr>
        <w:pStyle w:val="a3"/>
        <w:jc w:val="both"/>
      </w:pPr>
      <w:r>
        <w:br w:type="textWrapping" w:clear="all"/>
      </w:r>
    </w:p>
    <w:p w:rsidR="009C6379" w:rsidRDefault="00DC2786">
      <w:pPr>
        <w:pStyle w:val="a3"/>
        <w:jc w:val="center"/>
      </w:pPr>
      <w:r>
        <w:rPr>
          <w:noProof/>
        </w:rPr>
        <w:drawing>
          <wp:inline distT="0" distB="0" distL="0" distR="0">
            <wp:extent cx="666750" cy="914400"/>
            <wp:effectExtent l="19050" t="0" r="0" b="0"/>
            <wp:docPr id="2" name="Рисунок 2" descr="C:\Documents and Settings\c17111\Application Data\Liga70\Client\Session\TSIG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c17111\Application Data\Liga70\Client\Session\TSIGN.GIF"/>
                    <pic:cNvPicPr>
                      <a:picLocks noChangeAspect="1" noChangeArrowheads="1"/>
                    </pic:cNvPicPr>
                  </pic:nvPicPr>
                  <pic:blipFill>
                    <a:blip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6379" w:rsidRDefault="00DC2786">
      <w:pPr>
        <w:pStyle w:val="a3"/>
        <w:jc w:val="center"/>
        <w:rPr>
          <w:sz w:val="27"/>
          <w:szCs w:val="27"/>
        </w:rPr>
      </w:pPr>
      <w:r>
        <w:rPr>
          <w:b/>
          <w:bCs/>
          <w:sz w:val="27"/>
          <w:szCs w:val="27"/>
        </w:rPr>
        <w:t>МІНІСТЕРСТВО ТРАНСПОРТУ УКРАЇНИ</w:t>
      </w:r>
      <w:r>
        <w:rPr>
          <w:sz w:val="27"/>
          <w:szCs w:val="27"/>
        </w:rPr>
        <w:br/>
        <w:t xml:space="preserve">ДЕРЖАВНА ІНСПЕКЦІЯ УКРАЇНИ З БЕЗПЕКИ НА МОРСЬКОМУ ТА РІЧКОВОМУ ТРАНСПОРТІ </w:t>
      </w:r>
    </w:p>
    <w:p w:rsidR="009C6379" w:rsidRDefault="00DC2786">
      <w:pPr>
        <w:pStyle w:val="3"/>
        <w:jc w:val="center"/>
        <w:rPr>
          <w:rFonts w:eastAsia="Times New Roman"/>
        </w:rPr>
      </w:pPr>
      <w:r>
        <w:rPr>
          <w:rFonts w:eastAsia="Times New Roman"/>
        </w:rPr>
        <w:t>СВІДОЦТВО N ___</w:t>
      </w:r>
      <w:r>
        <w:rPr>
          <w:rFonts w:eastAsia="Times New Roman"/>
        </w:rPr>
        <w:br/>
        <w:t xml:space="preserve">ПРО РЕЄСТРАЦІЮ БАЗИ ДЛЯ СТОЯНКИ МАЛОМІРНИХ (МАЛИХ) СУДЕН </w:t>
      </w:r>
    </w:p>
    <w:p w:rsidR="009C6379" w:rsidRDefault="00DC2786">
      <w:pPr>
        <w:pStyle w:val="a3"/>
        <w:jc w:val="both"/>
      </w:pPr>
      <w:r>
        <w:t xml:space="preserve">1 Назва бази (повна) _______________________________________________ </w:t>
      </w:r>
    </w:p>
    <w:p w:rsidR="009C6379" w:rsidRDefault="00DC2786">
      <w:pPr>
        <w:pStyle w:val="a3"/>
        <w:jc w:val="both"/>
      </w:pPr>
      <w:r>
        <w:t xml:space="preserve">2 Місцезнаходження бази ___________________________________________ </w:t>
      </w:r>
    </w:p>
    <w:p w:rsidR="009C6379" w:rsidRDefault="00DC2786">
      <w:pPr>
        <w:pStyle w:val="a3"/>
        <w:jc w:val="both"/>
      </w:pPr>
      <w:r>
        <w:t xml:space="preserve">3 Власник бази ____________________________________________________ </w:t>
      </w:r>
    </w:p>
    <w:p w:rsidR="009C6379" w:rsidRDefault="00DC2786">
      <w:pPr>
        <w:pStyle w:val="a3"/>
        <w:jc w:val="both"/>
      </w:pPr>
      <w:r>
        <w:t>4 Адреса, інші реквізити власника бази ________________________________</w:t>
      </w:r>
      <w:r>
        <w:br/>
        <w:t xml:space="preserve">_________________________________________________________________ </w:t>
      </w:r>
    </w:p>
    <w:p w:rsidR="009C6379" w:rsidRDefault="00DC2786">
      <w:pPr>
        <w:pStyle w:val="a3"/>
        <w:jc w:val="both"/>
      </w:pPr>
      <w:r>
        <w:t xml:space="preserve">Згідно з Правилами безпечної експлуатації баз для стоянки маломірних (малих) суден, затвердженими наказом Міністерства транспорту України від 16.07.2004 N 642, це Свідоцтво дає право вказаній базі забезпечувати стоянку, експлуатацію та схоронність маломірних (малих) суден. </w:t>
      </w:r>
    </w:p>
    <w:tbl>
      <w:tblPr>
        <w:tblW w:w="4500" w:type="pct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047"/>
        <w:gridCol w:w="1923"/>
        <w:gridCol w:w="2603"/>
      </w:tblGrid>
      <w:tr w:rsidR="009C6379">
        <w:trPr>
          <w:tblCellSpacing w:w="22" w:type="dxa"/>
          <w:jc w:val="center"/>
        </w:trPr>
        <w:tc>
          <w:tcPr>
            <w:tcW w:w="2650" w:type="pct"/>
            <w:hideMark/>
          </w:tcPr>
          <w:p w:rsidR="009C6379" w:rsidRDefault="00DC2786">
            <w:pPr>
              <w:pStyle w:val="a3"/>
            </w:pPr>
            <w:r>
              <w:t>Начальник ___________________________ </w:t>
            </w:r>
            <w:r>
              <w:br/>
            </w:r>
            <w:r>
              <w:rPr>
                <w:sz w:val="20"/>
                <w:szCs w:val="20"/>
              </w:rPr>
              <w:t xml:space="preserve">                         (підрозділ </w:t>
            </w:r>
            <w:proofErr w:type="spellStart"/>
            <w:r>
              <w:rPr>
                <w:sz w:val="20"/>
                <w:szCs w:val="20"/>
              </w:rPr>
              <w:t>Укрморрічінспекції</w:t>
            </w:r>
            <w:proofErr w:type="spellEnd"/>
            <w:r>
              <w:rPr>
                <w:sz w:val="20"/>
                <w:szCs w:val="20"/>
              </w:rPr>
              <w:t xml:space="preserve"> України) </w:t>
            </w:r>
          </w:p>
        </w:tc>
        <w:tc>
          <w:tcPr>
            <w:tcW w:w="1000" w:type="pct"/>
            <w:hideMark/>
          </w:tcPr>
          <w:p w:rsidR="009C6379" w:rsidRDefault="00DC2786">
            <w:pPr>
              <w:pStyle w:val="a3"/>
              <w:jc w:val="center"/>
            </w:pPr>
            <w:r>
              <w:t>____________</w:t>
            </w:r>
            <w:r>
              <w:br/>
            </w:r>
            <w:r>
              <w:rPr>
                <w:sz w:val="20"/>
                <w:szCs w:val="20"/>
              </w:rPr>
              <w:t xml:space="preserve">(підпис) </w:t>
            </w:r>
          </w:p>
        </w:tc>
        <w:tc>
          <w:tcPr>
            <w:tcW w:w="1350" w:type="pct"/>
            <w:hideMark/>
          </w:tcPr>
          <w:p w:rsidR="009C6379" w:rsidRDefault="00DC2786">
            <w:pPr>
              <w:pStyle w:val="a3"/>
              <w:jc w:val="center"/>
            </w:pPr>
            <w:r>
              <w:t xml:space="preserve">__________________ </w:t>
            </w:r>
            <w:r>
              <w:br/>
            </w:r>
            <w:r>
              <w:rPr>
                <w:sz w:val="20"/>
                <w:szCs w:val="20"/>
              </w:rPr>
              <w:t>(ініціали і прізвище) </w:t>
            </w:r>
          </w:p>
        </w:tc>
      </w:tr>
      <w:tr w:rsidR="009C6379">
        <w:trPr>
          <w:tblCellSpacing w:w="22" w:type="dxa"/>
          <w:jc w:val="center"/>
        </w:trPr>
        <w:tc>
          <w:tcPr>
            <w:tcW w:w="2650" w:type="pct"/>
            <w:hideMark/>
          </w:tcPr>
          <w:p w:rsidR="009C6379" w:rsidRDefault="00DC2786">
            <w:pPr>
              <w:pStyle w:val="a3"/>
              <w:jc w:val="center"/>
            </w:pPr>
            <w:r>
              <w:lastRenderedPageBreak/>
              <w:t>______________________</w:t>
            </w:r>
            <w:r>
              <w:br/>
            </w:r>
            <w:r>
              <w:rPr>
                <w:sz w:val="20"/>
                <w:szCs w:val="20"/>
              </w:rPr>
              <w:t>(місце видачі свідоцтва) </w:t>
            </w:r>
          </w:p>
        </w:tc>
        <w:tc>
          <w:tcPr>
            <w:tcW w:w="2350" w:type="pct"/>
            <w:gridSpan w:val="2"/>
            <w:hideMark/>
          </w:tcPr>
          <w:p w:rsidR="009C6379" w:rsidRDefault="00DC2786">
            <w:pPr>
              <w:pStyle w:val="a3"/>
              <w:jc w:val="center"/>
            </w:pPr>
            <w:r>
              <w:t>М. П.   "___" ____________ 20__ р. </w:t>
            </w:r>
          </w:p>
        </w:tc>
      </w:tr>
    </w:tbl>
    <w:p w:rsidR="009C6379" w:rsidRDefault="00DC2786">
      <w:pPr>
        <w:pStyle w:val="a3"/>
        <w:jc w:val="both"/>
      </w:pPr>
      <w:r>
        <w:br w:type="textWrapping" w:clear="all"/>
      </w:r>
    </w:p>
    <w:p w:rsidR="009C6379" w:rsidRDefault="00DC2786">
      <w:pPr>
        <w:pStyle w:val="a3"/>
        <w:jc w:val="center"/>
      </w:pPr>
      <w:r>
        <w:t xml:space="preserve">  </w:t>
      </w:r>
    </w:p>
    <w:tbl>
      <w:tblPr>
        <w:tblpPr w:leftFromText="45" w:rightFromText="45" w:vertAnchor="text" w:tblpXSpec="right" w:tblpYSpec="center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787"/>
      </w:tblGrid>
      <w:tr w:rsidR="009C6379">
        <w:trPr>
          <w:tblCellSpacing w:w="22" w:type="dxa"/>
        </w:trPr>
        <w:tc>
          <w:tcPr>
            <w:tcW w:w="0" w:type="auto"/>
            <w:hideMark/>
          </w:tcPr>
          <w:p w:rsidR="009C6379" w:rsidRDefault="00DC2786">
            <w:pPr>
              <w:pStyle w:val="a3"/>
            </w:pPr>
            <w:r>
              <w:t>Додаток 4</w:t>
            </w:r>
            <w:r>
              <w:br/>
              <w:t>до пунктів 3.20, 4.5 Правил безпечної експлуатації баз для стоянки маломірних (малих) суден </w:t>
            </w:r>
          </w:p>
        </w:tc>
      </w:tr>
    </w:tbl>
    <w:p w:rsidR="009C6379" w:rsidRDefault="00DC2786">
      <w:pPr>
        <w:pStyle w:val="a3"/>
        <w:jc w:val="center"/>
      </w:pPr>
      <w:r>
        <w:br w:type="textWrapping" w:clear="all"/>
      </w:r>
    </w:p>
    <w:p w:rsidR="009C6379" w:rsidRDefault="00DC2786">
      <w:pPr>
        <w:pStyle w:val="3"/>
        <w:jc w:val="center"/>
        <w:rPr>
          <w:rFonts w:eastAsia="Times New Roman"/>
        </w:rPr>
      </w:pPr>
      <w:r>
        <w:rPr>
          <w:rFonts w:eastAsia="Times New Roman"/>
        </w:rPr>
        <w:t>ЖУРНАЛ</w:t>
      </w:r>
      <w:r>
        <w:rPr>
          <w:rFonts w:eastAsia="Times New Roman"/>
        </w:rPr>
        <w:br/>
        <w:t xml:space="preserve">ОБЛІКУ ПРИПИСНОГО ФЛОТУ </w:t>
      </w:r>
    </w:p>
    <w:tbl>
      <w:tblPr>
        <w:tblW w:w="5000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84"/>
        <w:gridCol w:w="1571"/>
        <w:gridCol w:w="1673"/>
        <w:gridCol w:w="2081"/>
        <w:gridCol w:w="757"/>
        <w:gridCol w:w="757"/>
        <w:gridCol w:w="757"/>
        <w:gridCol w:w="757"/>
        <w:gridCol w:w="757"/>
        <w:gridCol w:w="473"/>
      </w:tblGrid>
      <w:tr w:rsidR="009C6379">
        <w:trPr>
          <w:tblCellSpacing w:w="22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t xml:space="preserve">N </w:t>
            </w:r>
            <w:r>
              <w:br/>
              <w:t>з/п 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t>N судна 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t>Тип судна 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t>Судновласник, його адреса, телефон, інші контактні дані </w:t>
            </w:r>
          </w:p>
        </w:tc>
        <w:tc>
          <w:tcPr>
            <w:tcW w:w="195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t>Відмітки про проходження технічних оглядів (указується дата) </w:t>
            </w:r>
          </w:p>
        </w:tc>
      </w:tr>
      <w:tr w:rsidR="009C6379">
        <w:trPr>
          <w:tblCellSpacing w:w="22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t>1 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t>2 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t>3 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t>4 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t>5 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t>6 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t>7 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t>8 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t>9 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t>10 </w:t>
            </w:r>
          </w:p>
        </w:tc>
      </w:tr>
      <w:tr w:rsidR="009C6379">
        <w:trPr>
          <w:tblCellSpacing w:w="22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</w:tr>
      <w:tr w:rsidR="009C6379">
        <w:trPr>
          <w:tblCellSpacing w:w="22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</w:tr>
      <w:tr w:rsidR="009C6379">
        <w:trPr>
          <w:tblCellSpacing w:w="22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</w:tr>
    </w:tbl>
    <w:p w:rsidR="009C6379" w:rsidRDefault="00DC2786">
      <w:pPr>
        <w:rPr>
          <w:rFonts w:eastAsia="Times New Roman"/>
        </w:rPr>
      </w:pPr>
      <w:r>
        <w:rPr>
          <w:rFonts w:eastAsia="Times New Roman"/>
        </w:rPr>
        <w:br w:type="textWrapping" w:clear="all"/>
      </w:r>
    </w:p>
    <w:tbl>
      <w:tblPr>
        <w:tblW w:w="5000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02"/>
        <w:gridCol w:w="1909"/>
        <w:gridCol w:w="2219"/>
        <w:gridCol w:w="1080"/>
        <w:gridCol w:w="2116"/>
        <w:gridCol w:w="2241"/>
      </w:tblGrid>
      <w:tr w:rsidR="009C6379">
        <w:trPr>
          <w:tblCellSpacing w:w="22" w:type="dxa"/>
        </w:trPr>
        <w:tc>
          <w:tcPr>
            <w:tcW w:w="245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t>Узяття на облік </w:t>
            </w:r>
          </w:p>
        </w:tc>
        <w:tc>
          <w:tcPr>
            <w:tcW w:w="255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t>Зняття з обліку </w:t>
            </w:r>
          </w:p>
        </w:tc>
      </w:tr>
      <w:tr w:rsidR="009C6379">
        <w:trPr>
          <w:tblCellSpacing w:w="22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t>Дата 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t>Підпис, ініціали і прізвище судновласника 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t>Підпис, ініціали і прізвище особи, яка внесла запис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t>Дата 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t>Підпис, ініціали і прізвище судновласника 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t>Підпис, ініціали і прізвище особи, яка внесла запис </w:t>
            </w:r>
          </w:p>
        </w:tc>
      </w:tr>
      <w:tr w:rsidR="009C6379">
        <w:trPr>
          <w:tblCellSpacing w:w="22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t>11 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t>12 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t>13 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t>14 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t>15 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t>16 </w:t>
            </w:r>
          </w:p>
        </w:tc>
      </w:tr>
      <w:tr w:rsidR="009C6379">
        <w:trPr>
          <w:tblCellSpacing w:w="22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both"/>
            </w:pPr>
            <w:r>
              <w:t> 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both"/>
            </w:pPr>
            <w:r>
              <w:t> 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both"/>
            </w:pPr>
            <w: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both"/>
            </w:pPr>
            <w:r>
              <w:t> 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both"/>
            </w:pPr>
            <w:r>
              <w:t> 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both"/>
            </w:pPr>
            <w:r>
              <w:t> </w:t>
            </w:r>
          </w:p>
        </w:tc>
      </w:tr>
      <w:tr w:rsidR="009C6379">
        <w:trPr>
          <w:tblCellSpacing w:w="22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both"/>
            </w:pPr>
            <w:r>
              <w:t> 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both"/>
            </w:pPr>
            <w:r>
              <w:t> 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both"/>
            </w:pPr>
            <w: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both"/>
            </w:pPr>
            <w:r>
              <w:t> 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both"/>
            </w:pPr>
            <w:r>
              <w:t> 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both"/>
            </w:pPr>
            <w:r>
              <w:t> </w:t>
            </w:r>
          </w:p>
        </w:tc>
      </w:tr>
      <w:tr w:rsidR="009C6379">
        <w:trPr>
          <w:tblCellSpacing w:w="22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both"/>
            </w:pPr>
            <w:r>
              <w:t> 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both"/>
            </w:pPr>
            <w:r>
              <w:t> 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both"/>
            </w:pPr>
            <w: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both"/>
            </w:pPr>
            <w:r>
              <w:t> 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both"/>
            </w:pPr>
            <w:r>
              <w:t> 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both"/>
            </w:pPr>
            <w:r>
              <w:t> </w:t>
            </w:r>
          </w:p>
        </w:tc>
      </w:tr>
    </w:tbl>
    <w:p w:rsidR="009C6379" w:rsidRDefault="00DC2786">
      <w:pPr>
        <w:rPr>
          <w:rFonts w:eastAsia="Times New Roman"/>
        </w:rPr>
      </w:pPr>
      <w:r>
        <w:rPr>
          <w:rFonts w:eastAsia="Times New Roman"/>
        </w:rPr>
        <w:br w:type="textWrapping" w:clear="all"/>
      </w:r>
    </w:p>
    <w:p w:rsidR="009C6379" w:rsidRDefault="00DC2786">
      <w:pPr>
        <w:pStyle w:val="a3"/>
      </w:pPr>
      <w:r>
        <w:t> </w:t>
      </w:r>
    </w:p>
    <w:tbl>
      <w:tblPr>
        <w:tblW w:w="500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318"/>
        <w:gridCol w:w="5319"/>
      </w:tblGrid>
      <w:tr w:rsidR="009C6379">
        <w:trPr>
          <w:tblCellSpacing w:w="22" w:type="dxa"/>
        </w:trPr>
        <w:tc>
          <w:tcPr>
            <w:tcW w:w="2500" w:type="pct"/>
            <w:hideMark/>
          </w:tcPr>
          <w:p w:rsidR="009C6379" w:rsidRDefault="00DC2786">
            <w:pPr>
              <w:pStyle w:val="a3"/>
              <w:jc w:val="center"/>
            </w:pPr>
            <w:r>
              <w:rPr>
                <w:b/>
                <w:bCs/>
              </w:rPr>
              <w:t xml:space="preserve">Директор </w:t>
            </w:r>
            <w:proofErr w:type="spellStart"/>
            <w:r>
              <w:rPr>
                <w:b/>
                <w:bCs/>
              </w:rPr>
              <w:t>Укрморрічфлоту</w:t>
            </w:r>
            <w:proofErr w:type="spellEnd"/>
            <w:r>
              <w:t> </w:t>
            </w:r>
          </w:p>
        </w:tc>
        <w:tc>
          <w:tcPr>
            <w:tcW w:w="2500" w:type="pct"/>
            <w:hideMark/>
          </w:tcPr>
          <w:p w:rsidR="009C6379" w:rsidRDefault="00DC2786">
            <w:pPr>
              <w:pStyle w:val="a3"/>
              <w:jc w:val="center"/>
            </w:pPr>
            <w:r>
              <w:rPr>
                <w:b/>
                <w:bCs/>
              </w:rPr>
              <w:t xml:space="preserve">В. Г. </w:t>
            </w:r>
            <w:proofErr w:type="spellStart"/>
            <w:r>
              <w:rPr>
                <w:b/>
                <w:bCs/>
              </w:rPr>
              <w:t>Работньов</w:t>
            </w:r>
            <w:proofErr w:type="spellEnd"/>
            <w:r>
              <w:t> </w:t>
            </w:r>
          </w:p>
        </w:tc>
      </w:tr>
    </w:tbl>
    <w:p w:rsidR="009C6379" w:rsidRDefault="00DC2786">
      <w:pPr>
        <w:pStyle w:val="a3"/>
      </w:pPr>
      <w:r>
        <w:br w:type="textWrapping" w:clear="all"/>
      </w:r>
    </w:p>
    <w:p w:rsidR="009C6379" w:rsidRDefault="00DC2786">
      <w:pPr>
        <w:pStyle w:val="a3"/>
        <w:jc w:val="center"/>
      </w:pPr>
      <w:r>
        <w:t xml:space="preserve">  </w:t>
      </w:r>
    </w:p>
    <w:tbl>
      <w:tblPr>
        <w:tblpPr w:leftFromText="45" w:rightFromText="45" w:vertAnchor="text" w:tblpXSpec="right" w:tblpYSpec="center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787"/>
      </w:tblGrid>
      <w:tr w:rsidR="009C6379">
        <w:trPr>
          <w:tblCellSpacing w:w="22" w:type="dxa"/>
        </w:trPr>
        <w:tc>
          <w:tcPr>
            <w:tcW w:w="0" w:type="auto"/>
            <w:hideMark/>
          </w:tcPr>
          <w:p w:rsidR="009C6379" w:rsidRDefault="00DC2786">
            <w:pPr>
              <w:pStyle w:val="a3"/>
            </w:pPr>
            <w:r>
              <w:t>Додаток 5</w:t>
            </w:r>
            <w:r>
              <w:br/>
            </w:r>
            <w:r>
              <w:lastRenderedPageBreak/>
              <w:t>до пунктів 3.20, 5.5 Правил безпечної експлуатації баз для стоянки маломірних (малих) суден </w:t>
            </w:r>
          </w:p>
        </w:tc>
      </w:tr>
    </w:tbl>
    <w:p w:rsidR="009C6379" w:rsidRDefault="00DC2786">
      <w:pPr>
        <w:pStyle w:val="a3"/>
        <w:jc w:val="center"/>
      </w:pPr>
      <w:r>
        <w:lastRenderedPageBreak/>
        <w:br w:type="textWrapping" w:clear="all"/>
      </w:r>
    </w:p>
    <w:p w:rsidR="009C6379" w:rsidRDefault="00DC2786">
      <w:pPr>
        <w:pStyle w:val="3"/>
        <w:jc w:val="center"/>
        <w:rPr>
          <w:rFonts w:eastAsia="Times New Roman"/>
        </w:rPr>
      </w:pPr>
      <w:r>
        <w:rPr>
          <w:rFonts w:eastAsia="Times New Roman"/>
        </w:rPr>
        <w:t>ЖУРНАЛ</w:t>
      </w:r>
      <w:r>
        <w:rPr>
          <w:rFonts w:eastAsia="Times New Roman"/>
        </w:rPr>
        <w:br/>
        <w:t xml:space="preserve">ВИПУСКУ СУДЕН У ПЛАВАННЯ </w:t>
      </w:r>
    </w:p>
    <w:tbl>
      <w:tblPr>
        <w:tblW w:w="5000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791"/>
        <w:gridCol w:w="1598"/>
        <w:gridCol w:w="1701"/>
        <w:gridCol w:w="2427"/>
        <w:gridCol w:w="2116"/>
        <w:gridCol w:w="2034"/>
      </w:tblGrid>
      <w:tr w:rsidR="009C6379">
        <w:trPr>
          <w:tblCellSpacing w:w="22" w:type="dxa"/>
        </w:trPr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t>N</w:t>
            </w:r>
            <w:r>
              <w:br/>
              <w:t>з/п 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t>Дата 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t>N судна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t>Судновласник 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t>П. І. Б. членів екіпажу та пасажирів 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t xml:space="preserve">Маршрут </w:t>
            </w:r>
            <w:r>
              <w:br/>
              <w:t>плавання </w:t>
            </w:r>
          </w:p>
        </w:tc>
      </w:tr>
      <w:tr w:rsidR="009C6379">
        <w:trPr>
          <w:tblCellSpacing w:w="22" w:type="dxa"/>
        </w:trPr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t>1 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t>2 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t>3 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t>4 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t>5 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t>6 </w:t>
            </w:r>
          </w:p>
        </w:tc>
      </w:tr>
      <w:tr w:rsidR="009C6379">
        <w:trPr>
          <w:tblCellSpacing w:w="22" w:type="dxa"/>
        </w:trPr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both"/>
            </w:pPr>
            <w:r>
              <w:t> 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both"/>
            </w:pPr>
            <w:r>
              <w:t> 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both"/>
            </w:pPr>
            <w:r>
              <w:t>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both"/>
            </w:pPr>
            <w:r>
              <w:t> 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both"/>
            </w:pPr>
            <w:r>
              <w:t> 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both"/>
            </w:pPr>
            <w:r>
              <w:t> </w:t>
            </w:r>
          </w:p>
        </w:tc>
      </w:tr>
      <w:tr w:rsidR="009C6379">
        <w:trPr>
          <w:tblCellSpacing w:w="22" w:type="dxa"/>
        </w:trPr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both"/>
            </w:pPr>
            <w:r>
              <w:t> 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both"/>
            </w:pPr>
            <w:r>
              <w:t> 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both"/>
            </w:pPr>
            <w:r>
              <w:t>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both"/>
            </w:pPr>
            <w:r>
              <w:t> 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both"/>
            </w:pPr>
            <w:r>
              <w:t> 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both"/>
            </w:pPr>
            <w:r>
              <w:t> </w:t>
            </w:r>
          </w:p>
        </w:tc>
      </w:tr>
      <w:tr w:rsidR="009C6379">
        <w:trPr>
          <w:tblCellSpacing w:w="22" w:type="dxa"/>
        </w:trPr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both"/>
            </w:pPr>
            <w:r>
              <w:t> 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both"/>
            </w:pPr>
            <w:r>
              <w:t> 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both"/>
            </w:pPr>
            <w:r>
              <w:t>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both"/>
            </w:pPr>
            <w:r>
              <w:t> 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both"/>
            </w:pPr>
            <w:r>
              <w:t> 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both"/>
            </w:pPr>
            <w:r>
              <w:t> </w:t>
            </w:r>
          </w:p>
        </w:tc>
      </w:tr>
    </w:tbl>
    <w:p w:rsidR="009C6379" w:rsidRDefault="00DC2786">
      <w:pPr>
        <w:rPr>
          <w:rFonts w:eastAsia="Times New Roman"/>
        </w:rPr>
      </w:pPr>
      <w:r>
        <w:rPr>
          <w:rFonts w:eastAsia="Times New Roman"/>
        </w:rPr>
        <w:br w:type="textWrapping" w:clear="all"/>
      </w:r>
    </w:p>
    <w:tbl>
      <w:tblPr>
        <w:tblW w:w="5000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417"/>
        <w:gridCol w:w="1917"/>
        <w:gridCol w:w="2021"/>
        <w:gridCol w:w="2541"/>
        <w:gridCol w:w="2771"/>
      </w:tblGrid>
      <w:tr w:rsidR="009C6379">
        <w:trPr>
          <w:tblCellSpacing w:w="22" w:type="dxa"/>
        </w:trPr>
        <w:tc>
          <w:tcPr>
            <w:tcW w:w="6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t>Час відходу </w:t>
            </w:r>
          </w:p>
        </w:tc>
        <w:tc>
          <w:tcPr>
            <w:tcW w:w="185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t>Час приходу </w:t>
            </w:r>
          </w:p>
        </w:tc>
        <w:tc>
          <w:tcPr>
            <w:tcW w:w="12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t xml:space="preserve">Підпис </w:t>
            </w:r>
            <w:r>
              <w:br/>
              <w:t>судновласника 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t>Примітки </w:t>
            </w:r>
          </w:p>
        </w:tc>
      </w:tr>
      <w:tr w:rsidR="009C6379">
        <w:trPr>
          <w:tblCellSpacing w:w="22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6379" w:rsidRDefault="009C6379"/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t>Орієнтовний 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t>Фактичний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6379" w:rsidRDefault="009C6379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6379" w:rsidRDefault="009C6379"/>
        </w:tc>
      </w:tr>
      <w:tr w:rsidR="009C6379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t>7 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t>8 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t>9 </w:t>
            </w:r>
          </w:p>
        </w:tc>
        <w:tc>
          <w:tcPr>
            <w:tcW w:w="1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t>10 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t>11 </w:t>
            </w:r>
          </w:p>
        </w:tc>
      </w:tr>
      <w:tr w:rsidR="009C6379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both"/>
            </w:pPr>
            <w:r>
              <w:t> 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both"/>
            </w:pPr>
            <w:r>
              <w:t> 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both"/>
            </w:pPr>
            <w:r>
              <w:t> </w:t>
            </w:r>
          </w:p>
        </w:tc>
        <w:tc>
          <w:tcPr>
            <w:tcW w:w="1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both"/>
            </w:pPr>
            <w:r>
              <w:t> 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both"/>
            </w:pPr>
            <w:r>
              <w:t> </w:t>
            </w:r>
          </w:p>
        </w:tc>
      </w:tr>
      <w:tr w:rsidR="009C6379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both"/>
            </w:pPr>
            <w:r>
              <w:t> 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both"/>
            </w:pPr>
            <w:r>
              <w:t> 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both"/>
            </w:pPr>
            <w:r>
              <w:t> </w:t>
            </w:r>
          </w:p>
        </w:tc>
        <w:tc>
          <w:tcPr>
            <w:tcW w:w="1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both"/>
            </w:pPr>
            <w:r>
              <w:t> 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both"/>
            </w:pPr>
            <w:r>
              <w:t> </w:t>
            </w:r>
          </w:p>
        </w:tc>
      </w:tr>
      <w:tr w:rsidR="009C6379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both"/>
            </w:pPr>
            <w:r>
              <w:t> 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both"/>
            </w:pPr>
            <w:r>
              <w:t> 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both"/>
            </w:pPr>
            <w:r>
              <w:t> </w:t>
            </w:r>
          </w:p>
        </w:tc>
        <w:tc>
          <w:tcPr>
            <w:tcW w:w="1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both"/>
            </w:pPr>
            <w:r>
              <w:t> 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both"/>
            </w:pPr>
            <w:r>
              <w:t> </w:t>
            </w:r>
          </w:p>
        </w:tc>
      </w:tr>
    </w:tbl>
    <w:p w:rsidR="009C6379" w:rsidRDefault="00DC2786">
      <w:pPr>
        <w:rPr>
          <w:rFonts w:eastAsia="Times New Roman"/>
        </w:rPr>
      </w:pPr>
      <w:r>
        <w:rPr>
          <w:rFonts w:eastAsia="Times New Roman"/>
        </w:rPr>
        <w:br w:type="textWrapping" w:clear="all"/>
      </w:r>
    </w:p>
    <w:p w:rsidR="009C6379" w:rsidRDefault="00DC2786">
      <w:pPr>
        <w:pStyle w:val="a3"/>
        <w:jc w:val="both"/>
      </w:pPr>
      <w:r>
        <w:t xml:space="preserve">  </w:t>
      </w:r>
    </w:p>
    <w:tbl>
      <w:tblPr>
        <w:tblW w:w="500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318"/>
        <w:gridCol w:w="5319"/>
      </w:tblGrid>
      <w:tr w:rsidR="009C6379">
        <w:trPr>
          <w:tblCellSpacing w:w="22" w:type="dxa"/>
        </w:trPr>
        <w:tc>
          <w:tcPr>
            <w:tcW w:w="2500" w:type="pct"/>
            <w:hideMark/>
          </w:tcPr>
          <w:p w:rsidR="009C6379" w:rsidRDefault="00DC2786">
            <w:pPr>
              <w:pStyle w:val="a3"/>
              <w:jc w:val="center"/>
            </w:pPr>
            <w:r>
              <w:rPr>
                <w:b/>
                <w:bCs/>
              </w:rPr>
              <w:t xml:space="preserve">Директор </w:t>
            </w:r>
            <w:proofErr w:type="spellStart"/>
            <w:r>
              <w:rPr>
                <w:b/>
                <w:bCs/>
              </w:rPr>
              <w:t>Укрморрічфлоту</w:t>
            </w:r>
            <w:proofErr w:type="spellEnd"/>
            <w:r>
              <w:t> </w:t>
            </w:r>
          </w:p>
        </w:tc>
        <w:tc>
          <w:tcPr>
            <w:tcW w:w="2500" w:type="pct"/>
            <w:hideMark/>
          </w:tcPr>
          <w:p w:rsidR="009C6379" w:rsidRDefault="00DC2786">
            <w:pPr>
              <w:pStyle w:val="a3"/>
              <w:jc w:val="center"/>
            </w:pPr>
            <w:r>
              <w:rPr>
                <w:b/>
                <w:bCs/>
              </w:rPr>
              <w:t xml:space="preserve">В. Г. </w:t>
            </w:r>
            <w:proofErr w:type="spellStart"/>
            <w:r>
              <w:rPr>
                <w:b/>
                <w:bCs/>
              </w:rPr>
              <w:t>Работньов</w:t>
            </w:r>
            <w:proofErr w:type="spellEnd"/>
            <w:r>
              <w:t> </w:t>
            </w:r>
          </w:p>
        </w:tc>
      </w:tr>
    </w:tbl>
    <w:p w:rsidR="009C6379" w:rsidRDefault="00DC2786">
      <w:pPr>
        <w:pStyle w:val="a3"/>
        <w:jc w:val="both"/>
      </w:pPr>
      <w:r>
        <w:br w:type="textWrapping" w:clear="all"/>
      </w:r>
    </w:p>
    <w:p w:rsidR="009C6379" w:rsidRDefault="00DC2786">
      <w:pPr>
        <w:pStyle w:val="a3"/>
        <w:jc w:val="both"/>
      </w:pPr>
      <w:r>
        <w:t xml:space="preserve">  </w:t>
      </w:r>
    </w:p>
    <w:tbl>
      <w:tblPr>
        <w:tblpPr w:leftFromText="45" w:rightFromText="45" w:vertAnchor="text" w:tblpXSpec="right" w:tblpYSpec="center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787"/>
      </w:tblGrid>
      <w:tr w:rsidR="009C6379">
        <w:trPr>
          <w:tblCellSpacing w:w="22" w:type="dxa"/>
        </w:trPr>
        <w:tc>
          <w:tcPr>
            <w:tcW w:w="0" w:type="auto"/>
            <w:hideMark/>
          </w:tcPr>
          <w:p w:rsidR="009C6379" w:rsidRDefault="00DC2786">
            <w:pPr>
              <w:pStyle w:val="a3"/>
            </w:pPr>
            <w:r>
              <w:t>Додаток 6</w:t>
            </w:r>
            <w:r>
              <w:br/>
              <w:t>до п. 3.24 Правил безпечної експлуатації баз для стоянки маломірних (малих) суден </w:t>
            </w:r>
          </w:p>
        </w:tc>
      </w:tr>
    </w:tbl>
    <w:p w:rsidR="009C6379" w:rsidRDefault="00DC2786">
      <w:pPr>
        <w:pStyle w:val="a3"/>
        <w:jc w:val="both"/>
      </w:pPr>
      <w:r>
        <w:br w:type="textWrapping" w:clear="all"/>
      </w:r>
    </w:p>
    <w:tbl>
      <w:tblPr>
        <w:tblpPr w:leftFromText="45" w:rightFromText="45" w:vertAnchor="text" w:tblpXSpec="right" w:tblpYSpec="center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787"/>
      </w:tblGrid>
      <w:tr w:rsidR="009C6379">
        <w:trPr>
          <w:tblCellSpacing w:w="22" w:type="dxa"/>
        </w:trPr>
        <w:tc>
          <w:tcPr>
            <w:tcW w:w="0" w:type="auto"/>
            <w:hideMark/>
          </w:tcPr>
          <w:p w:rsidR="009C6379" w:rsidRDefault="00DC2786">
            <w:pPr>
              <w:pStyle w:val="a3"/>
              <w:jc w:val="center"/>
            </w:pPr>
            <w:r>
              <w:rPr>
                <w:b/>
                <w:bCs/>
              </w:rPr>
              <w:t xml:space="preserve">ЗАТВЕРДЖЕНО </w:t>
            </w:r>
          </w:p>
          <w:p w:rsidR="009C6379" w:rsidRDefault="00DC2786">
            <w:pPr>
              <w:pStyle w:val="a3"/>
            </w:pPr>
            <w:r>
              <w:t xml:space="preserve">Наказ _______________________ </w:t>
            </w:r>
          </w:p>
          <w:p w:rsidR="009C6379" w:rsidRDefault="00DC2786">
            <w:pPr>
              <w:pStyle w:val="a3"/>
            </w:pPr>
            <w:r>
              <w:t>____________ 20__ N ___ </w:t>
            </w:r>
          </w:p>
        </w:tc>
      </w:tr>
    </w:tbl>
    <w:p w:rsidR="009C6379" w:rsidRDefault="00DC2786">
      <w:pPr>
        <w:pStyle w:val="a3"/>
        <w:jc w:val="both"/>
      </w:pPr>
      <w:r>
        <w:lastRenderedPageBreak/>
        <w:br w:type="textWrapping" w:clear="all"/>
      </w:r>
    </w:p>
    <w:p w:rsidR="009C6379" w:rsidRDefault="00DC2786">
      <w:pPr>
        <w:pStyle w:val="3"/>
        <w:jc w:val="center"/>
        <w:rPr>
          <w:rFonts w:eastAsia="Times New Roman"/>
        </w:rPr>
      </w:pPr>
      <w:r>
        <w:rPr>
          <w:rFonts w:eastAsia="Times New Roman"/>
        </w:rPr>
        <w:t xml:space="preserve">ПЕРЕЛІК ЗАВДАНЬ </w:t>
      </w:r>
      <w:r>
        <w:rPr>
          <w:rFonts w:eastAsia="Times New Roman"/>
        </w:rPr>
        <w:br/>
        <w:t xml:space="preserve">для адміністрації, відповідальної особи, працівників </w:t>
      </w:r>
      <w:r>
        <w:rPr>
          <w:rFonts w:eastAsia="Times New Roman"/>
        </w:rPr>
        <w:br/>
        <w:t xml:space="preserve">________________________________ </w:t>
      </w:r>
      <w:r>
        <w:rPr>
          <w:rFonts w:eastAsia="Times New Roman"/>
        </w:rPr>
        <w:br/>
        <w:t xml:space="preserve">(найменування бази) </w:t>
      </w:r>
      <w:r>
        <w:rPr>
          <w:rFonts w:eastAsia="Times New Roman"/>
        </w:rPr>
        <w:br/>
        <w:t>бази для стоянки маломірних (малих) суден із забезпечення БС </w:t>
      </w:r>
    </w:p>
    <w:p w:rsidR="009C6379" w:rsidRDefault="00DC2786">
      <w:pPr>
        <w:pStyle w:val="a3"/>
        <w:jc w:val="center"/>
        <w:rPr>
          <w:sz w:val="20"/>
          <w:szCs w:val="20"/>
        </w:rPr>
      </w:pPr>
      <w:r>
        <w:t>_____________________________________________________</w:t>
      </w:r>
      <w:r>
        <w:br/>
      </w:r>
      <w:r>
        <w:rPr>
          <w:sz w:val="20"/>
          <w:szCs w:val="20"/>
        </w:rPr>
        <w:t xml:space="preserve">(посада особи, для якої розроблені нормативи) </w:t>
      </w:r>
    </w:p>
    <w:p w:rsidR="009C6379" w:rsidRDefault="00DC2786">
      <w:pPr>
        <w:pStyle w:val="a3"/>
        <w:jc w:val="both"/>
      </w:pPr>
      <w:r>
        <w:t xml:space="preserve">у проведенні заходів із забезпечення безпеки судноплавства </w:t>
      </w:r>
    </w:p>
    <w:tbl>
      <w:tblPr>
        <w:tblW w:w="5000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95"/>
        <w:gridCol w:w="3301"/>
        <w:gridCol w:w="2252"/>
        <w:gridCol w:w="2145"/>
        <w:gridCol w:w="2274"/>
      </w:tblGrid>
      <w:tr w:rsidR="009C6379">
        <w:trPr>
          <w:tblCellSpacing w:w="22" w:type="dxa"/>
        </w:trPr>
        <w:tc>
          <w:tcPr>
            <w:tcW w:w="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t xml:space="preserve">N </w:t>
            </w:r>
            <w:r>
              <w:br/>
              <w:t>з/п </w:t>
            </w:r>
          </w:p>
        </w:tc>
        <w:tc>
          <w:tcPr>
            <w:tcW w:w="15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t>Найменування заходу 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t>Періодичність проведення 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t>Хто виконує захід 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t>Відмітка про виконання </w:t>
            </w:r>
          </w:p>
        </w:tc>
      </w:tr>
      <w:tr w:rsidR="009C6379">
        <w:trPr>
          <w:tblCellSpacing w:w="22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6379" w:rsidRDefault="009C6379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6379" w:rsidRDefault="009C6379"/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t>Який документ видано 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t>Хто готує документ 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both"/>
            </w:pPr>
            <w:r>
              <w:t> </w:t>
            </w:r>
          </w:p>
        </w:tc>
      </w:tr>
      <w:tr w:rsidR="009C6379">
        <w:trPr>
          <w:tblCellSpacing w:w="22" w:type="dxa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t>1 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t>2 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t>3 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t>4 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  <w:jc w:val="center"/>
            </w:pPr>
            <w:r>
              <w:t>5 </w:t>
            </w:r>
          </w:p>
        </w:tc>
      </w:tr>
      <w:tr w:rsidR="009C6379">
        <w:trPr>
          <w:tblCellSpacing w:w="22" w:type="dxa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</w:tr>
      <w:tr w:rsidR="009C6379">
        <w:trPr>
          <w:tblCellSpacing w:w="22" w:type="dxa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</w:tr>
      <w:tr w:rsidR="009C6379">
        <w:trPr>
          <w:tblCellSpacing w:w="22" w:type="dxa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</w:tr>
      <w:tr w:rsidR="009C6379">
        <w:trPr>
          <w:tblCellSpacing w:w="22" w:type="dxa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</w:tr>
      <w:tr w:rsidR="009C6379">
        <w:trPr>
          <w:tblCellSpacing w:w="22" w:type="dxa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</w:tr>
      <w:tr w:rsidR="009C6379">
        <w:trPr>
          <w:tblCellSpacing w:w="22" w:type="dxa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</w:tr>
      <w:tr w:rsidR="009C6379">
        <w:trPr>
          <w:tblCellSpacing w:w="22" w:type="dxa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</w:tr>
      <w:tr w:rsidR="009C6379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</w:t>
            </w:r>
          </w:p>
        </w:tc>
      </w:tr>
      <w:tr w:rsidR="009C6379">
        <w:trPr>
          <w:tblCellSpacing w:w="22" w:type="dxa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</w:tr>
      <w:tr w:rsidR="009C6379">
        <w:trPr>
          <w:tblCellSpacing w:w="22" w:type="dxa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379" w:rsidRDefault="00DC2786">
            <w:pPr>
              <w:pStyle w:val="a3"/>
            </w:pPr>
            <w:r>
              <w:t>  </w:t>
            </w:r>
          </w:p>
        </w:tc>
      </w:tr>
    </w:tbl>
    <w:p w:rsidR="009C6379" w:rsidRDefault="00DC2786">
      <w:pPr>
        <w:pStyle w:val="a3"/>
        <w:jc w:val="both"/>
      </w:pPr>
      <w:r>
        <w:br w:type="textWrapping" w:clear="all"/>
      </w:r>
    </w:p>
    <w:tbl>
      <w:tblPr>
        <w:tblW w:w="500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727"/>
        <w:gridCol w:w="2764"/>
        <w:gridCol w:w="4146"/>
      </w:tblGrid>
      <w:tr w:rsidR="009C6379">
        <w:trPr>
          <w:tblCellSpacing w:w="22" w:type="dxa"/>
        </w:trPr>
        <w:tc>
          <w:tcPr>
            <w:tcW w:w="1750" w:type="pct"/>
            <w:hideMark/>
          </w:tcPr>
          <w:p w:rsidR="009C6379" w:rsidRDefault="00DC2786">
            <w:pPr>
              <w:pStyle w:val="a3"/>
              <w:jc w:val="center"/>
            </w:pPr>
            <w:r>
              <w:t>______________</w:t>
            </w:r>
            <w:r>
              <w:br/>
            </w:r>
            <w:r>
              <w:rPr>
                <w:sz w:val="20"/>
                <w:szCs w:val="20"/>
              </w:rPr>
              <w:t>(посада) </w:t>
            </w:r>
          </w:p>
        </w:tc>
        <w:tc>
          <w:tcPr>
            <w:tcW w:w="1300" w:type="pct"/>
            <w:hideMark/>
          </w:tcPr>
          <w:p w:rsidR="009C6379" w:rsidRDefault="00DC2786">
            <w:pPr>
              <w:pStyle w:val="a3"/>
              <w:jc w:val="center"/>
            </w:pPr>
            <w:r>
              <w:t>_______________</w:t>
            </w:r>
            <w:r>
              <w:br/>
            </w:r>
            <w:r>
              <w:rPr>
                <w:sz w:val="20"/>
                <w:szCs w:val="20"/>
              </w:rPr>
              <w:t>(підпис) </w:t>
            </w:r>
          </w:p>
        </w:tc>
        <w:tc>
          <w:tcPr>
            <w:tcW w:w="2000" w:type="pct"/>
            <w:hideMark/>
          </w:tcPr>
          <w:p w:rsidR="009C6379" w:rsidRDefault="00DC2786">
            <w:pPr>
              <w:pStyle w:val="a3"/>
              <w:jc w:val="center"/>
            </w:pPr>
            <w:r>
              <w:t>____________________________</w:t>
            </w:r>
            <w:r>
              <w:br/>
            </w:r>
            <w:r>
              <w:rPr>
                <w:sz w:val="20"/>
                <w:szCs w:val="20"/>
              </w:rPr>
              <w:t>(прізвище, ім'я та по батькові) </w:t>
            </w:r>
          </w:p>
        </w:tc>
      </w:tr>
    </w:tbl>
    <w:p w:rsidR="009C6379" w:rsidRDefault="00DC2786">
      <w:pPr>
        <w:pStyle w:val="a3"/>
        <w:jc w:val="both"/>
      </w:pPr>
      <w:r>
        <w:br w:type="textWrapping" w:clear="all"/>
      </w:r>
    </w:p>
    <w:p w:rsidR="009C6379" w:rsidRDefault="00DC2786">
      <w:pPr>
        <w:pStyle w:val="a3"/>
        <w:jc w:val="center"/>
      </w:pPr>
      <w:r>
        <w:t xml:space="preserve">  </w:t>
      </w:r>
    </w:p>
    <w:tbl>
      <w:tblPr>
        <w:tblW w:w="5000" w:type="pct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318"/>
        <w:gridCol w:w="5319"/>
      </w:tblGrid>
      <w:tr w:rsidR="009C6379">
        <w:trPr>
          <w:tblCellSpacing w:w="22" w:type="dxa"/>
          <w:jc w:val="center"/>
        </w:trPr>
        <w:tc>
          <w:tcPr>
            <w:tcW w:w="2500" w:type="pct"/>
            <w:hideMark/>
          </w:tcPr>
          <w:p w:rsidR="009C6379" w:rsidRDefault="00DC2786">
            <w:pPr>
              <w:pStyle w:val="a3"/>
              <w:jc w:val="center"/>
            </w:pPr>
            <w:r>
              <w:rPr>
                <w:b/>
                <w:bCs/>
              </w:rPr>
              <w:t xml:space="preserve">Директор </w:t>
            </w:r>
            <w:proofErr w:type="spellStart"/>
            <w:r>
              <w:rPr>
                <w:b/>
                <w:bCs/>
              </w:rPr>
              <w:t>Укрморрічфлоту</w:t>
            </w:r>
            <w:proofErr w:type="spellEnd"/>
            <w:r>
              <w:t> </w:t>
            </w:r>
          </w:p>
        </w:tc>
        <w:tc>
          <w:tcPr>
            <w:tcW w:w="2500" w:type="pct"/>
            <w:hideMark/>
          </w:tcPr>
          <w:p w:rsidR="009C6379" w:rsidRDefault="00DC2786">
            <w:pPr>
              <w:pStyle w:val="a3"/>
              <w:jc w:val="center"/>
            </w:pPr>
            <w:r>
              <w:rPr>
                <w:b/>
                <w:bCs/>
              </w:rPr>
              <w:t xml:space="preserve">В. Г. </w:t>
            </w:r>
            <w:proofErr w:type="spellStart"/>
            <w:r>
              <w:rPr>
                <w:b/>
                <w:bCs/>
              </w:rPr>
              <w:t>Работньов</w:t>
            </w:r>
            <w:proofErr w:type="spellEnd"/>
            <w:r>
              <w:t> </w:t>
            </w:r>
          </w:p>
        </w:tc>
      </w:tr>
    </w:tbl>
    <w:p w:rsidR="009C6379" w:rsidRDefault="00DC2786">
      <w:pPr>
        <w:pStyle w:val="a3"/>
        <w:jc w:val="center"/>
      </w:pPr>
      <w:r>
        <w:br w:type="textWrapping" w:clear="all"/>
      </w:r>
    </w:p>
    <w:p w:rsidR="009C6379" w:rsidRDefault="00DC2786">
      <w:pPr>
        <w:pStyle w:val="a3"/>
        <w:jc w:val="both"/>
      </w:pPr>
      <w:r>
        <w:t> 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64"/>
        <w:gridCol w:w="1215"/>
      </w:tblGrid>
      <w:tr w:rsidR="009C6379">
        <w:trPr>
          <w:tblCellSpacing w:w="15" w:type="dxa"/>
        </w:trPr>
        <w:tc>
          <w:tcPr>
            <w:tcW w:w="4500" w:type="pct"/>
            <w:vAlign w:val="center"/>
            <w:hideMark/>
          </w:tcPr>
          <w:p w:rsidR="009C6379" w:rsidRDefault="00DC278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© ТОВ "Інформаційно-аналітичний центр "ЛІГА", 2014</w:t>
            </w:r>
            <w:r>
              <w:rPr>
                <w:rFonts w:eastAsia="Times New Roman"/>
              </w:rPr>
              <w:br/>
              <w:t>© ТОВ "ЛІГА ЗАКОН", 2014</w:t>
            </w:r>
          </w:p>
        </w:tc>
        <w:tc>
          <w:tcPr>
            <w:tcW w:w="500" w:type="pct"/>
            <w:vAlign w:val="center"/>
            <w:hideMark/>
          </w:tcPr>
          <w:p w:rsidR="009C6379" w:rsidRDefault="00DC2786">
            <w:pPr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695325" cy="314325"/>
                  <wp:effectExtent l="19050" t="0" r="9525" b="0"/>
                  <wp:docPr id="3" name="Рисунок 3" descr="C:\Documents and Settings\c17111\Application Data\Liga70\Client\Session\LOGOTYPE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c17111\Application Data\Liga70\Client\Session\LOGOTYPE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C2786" w:rsidRDefault="00DC2786">
      <w:pPr>
        <w:rPr>
          <w:rFonts w:eastAsia="Times New Roman"/>
        </w:rPr>
      </w:pPr>
    </w:p>
    <w:sectPr w:rsidR="00DC2786" w:rsidSect="00C444C8">
      <w:pgSz w:w="11906" w:h="16838"/>
      <w:pgMar w:top="567" w:right="566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89F"/>
    <w:rsid w:val="00191293"/>
    <w:rsid w:val="004809F1"/>
    <w:rsid w:val="006E489F"/>
    <w:rsid w:val="008E0F69"/>
    <w:rsid w:val="009C6379"/>
    <w:rsid w:val="00C444C8"/>
    <w:rsid w:val="00DC2786"/>
    <w:rsid w:val="00FD1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379"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rsid w:val="009C637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9C637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6379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sid w:val="009C637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C637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E0F6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0F69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379"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rsid w:val="009C637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9C637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6379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sid w:val="009C637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C637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E0F6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0F69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C:\Documents%20and%20Settings\c17111\Application%20Data\Liga70\Client\Session\LOGOTYPE.BMP" TargetMode="External"/><Relationship Id="rId5" Type="http://schemas.openxmlformats.org/officeDocument/2006/relationships/image" Target="file:///C:\Documents%20and%20Settings\c17111\Application%20Data\Liga70\Client\Session\TSIGN.GI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15292</Words>
  <Characters>8718</Characters>
  <Application>Microsoft Office Word</Application>
  <DocSecurity>0</DocSecurity>
  <Lines>72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National Bank of Ukraine</Company>
  <LinksUpToDate>false</LinksUpToDate>
  <CharactersWithSpaces>23963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C17111</dc:creator>
  <cp:lastModifiedBy>User</cp:lastModifiedBy>
  <cp:revision>2</cp:revision>
  <dcterms:created xsi:type="dcterms:W3CDTF">2014-03-13T20:41:00Z</dcterms:created>
  <dcterms:modified xsi:type="dcterms:W3CDTF">2014-03-13T20:41:00Z</dcterms:modified>
</cp:coreProperties>
</file>